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id w:val="-1917323916"/>
        <w:docPartObj>
          <w:docPartGallery w:val="AutoText"/>
        </w:docPartObj>
      </w:sdtPr>
      <w:sdtEndPr>
        <w:rPr>
          <w:lang w:val="en-US"/>
        </w:rPr>
      </w:sdtEndPr>
      <w:sdtContent>
        <w:p>
          <w:pPr>
            <w:rPr>
              <w:lang w:val="en-US"/>
            </w:rPr>
          </w:pPr>
          <w:r>
            <w:rPr>
              <w:lang w:val="en-US"/>
            </w:rPr>
            <mc:AlternateContent>
              <mc:Choice Requires="wpg">
                <w:drawing>
                  <wp:anchor distT="0" distB="0" distL="114300" distR="114300" simplePos="0" relativeHeight="251659264" behindDoc="0" locked="0" layoutInCell="1" allowOverlap="1">
                    <wp:simplePos x="0" y="0"/>
                    <wp:positionH relativeFrom="column">
                      <wp:posOffset>-518795</wp:posOffset>
                    </wp:positionH>
                    <wp:positionV relativeFrom="paragraph">
                      <wp:posOffset>-23495</wp:posOffset>
                    </wp:positionV>
                    <wp:extent cx="7363460" cy="10168890"/>
                    <wp:effectExtent l="0" t="0" r="27940" b="22860"/>
                    <wp:wrapNone/>
                    <wp:docPr id="1" name="Group 1"/>
                    <wp:cNvGraphicFramePr/>
                    <a:graphic xmlns:a="http://schemas.openxmlformats.org/drawingml/2006/main">
                      <a:graphicData uri="http://schemas.microsoft.com/office/word/2010/wordprocessingGroup">
                        <wpg:wgp>
                          <wpg:cNvGrpSpPr/>
                          <wpg:grpSpPr>
                            <a:xfrm>
                              <a:off x="0" y="0"/>
                              <a:ext cx="7363460" cy="10168994"/>
                              <a:chOff x="0" y="0"/>
                              <a:chExt cx="7363460" cy="10169544"/>
                            </a:xfrm>
                          </wpg:grpSpPr>
                          <wpg:grpSp>
                            <wpg:cNvPr id="24" name="Group 2"/>
                            <wpg:cNvGrpSpPr/>
                            <wpg:grpSpPr>
                              <a:xfrm>
                                <a:off x="0" y="0"/>
                                <a:ext cx="7363460" cy="10169544"/>
                                <a:chOff x="316" y="406"/>
                                <a:chExt cx="11608" cy="15134"/>
                              </a:xfrm>
                            </wpg:grpSpPr>
                            <wpg:grpSp>
                              <wpg:cNvPr id="25" name="Group 3"/>
                              <wpg:cNvGrpSpPr/>
                              <wpg:grpSpPr>
                                <a:xfrm>
                                  <a:off x="316" y="406"/>
                                  <a:ext cx="11608" cy="15134"/>
                                  <a:chOff x="321" y="406"/>
                                  <a:chExt cx="11600" cy="15131"/>
                                </a:xfrm>
                              </wpg:grpSpPr>
                              <wps:wsp>
                                <wps:cNvPr id="26" name="Rectangle 4" descr="Zig zag"/>
                                <wps:cNvSpPr>
                                  <a:spLocks noChangeArrowheads="1"/>
                                </wps:cNvSpPr>
                                <wps:spPr bwMode="auto">
                                  <a:xfrm>
                                    <a:off x="339" y="406"/>
                                    <a:ext cx="11582" cy="15025"/>
                                  </a:xfrm>
                                  <a:prstGeom prst="rect">
                                    <a:avLst/>
                                  </a:prstGeom>
                                  <a:ln w="12700">
                                    <a:solidFill>
                                      <a:srgbClr val="FFFFFF"/>
                                    </a:solidFill>
                                    <a:miter lim="800000"/>
                                  </a:ln>
                                </wps:spPr>
                                <wps:style>
                                  <a:lnRef idx="0">
                                    <a:scrgbClr r="0" g="0" b="0"/>
                                  </a:lnRef>
                                  <a:fillRef idx="1003">
                                    <a:schemeClr val="lt2"/>
                                  </a:fillRef>
                                  <a:effectRef idx="0">
                                    <a:scrgbClr r="0" g="0" b="0"/>
                                  </a:effectRef>
                                  <a:fontRef idx="major"/>
                                </wps:style>
                                <wps:bodyPr rot="0" vert="horz" wrap="square" lIns="91440" tIns="45720" rIns="91440" bIns="45720" anchor="ctr" anchorCtr="0" upright="1">
                                  <a:noAutofit/>
                                </wps:bodyPr>
                              </wps:wsp>
                              <wps:wsp>
                                <wps:cNvPr id="27" name="Rectangle 5"/>
                                <wps:cNvSpPr>
                                  <a:spLocks noChangeArrowheads="1"/>
                                </wps:cNvSpPr>
                                <wps:spPr bwMode="auto">
                                  <a:xfrm>
                                    <a:off x="3358" y="512"/>
                                    <a:ext cx="8475" cy="15025"/>
                                  </a:xfrm>
                                  <a:prstGeom prst="rect">
                                    <a:avLst/>
                                  </a:prstGeom>
                                  <a:solidFill>
                                    <a:schemeClr val="accent1">
                                      <a:lumMod val="75000"/>
                                    </a:schemeClr>
                                  </a:solidFill>
                                  <a:ln w="12700">
                                    <a:solidFill>
                                      <a:schemeClr val="accent1"/>
                                    </a:solidFill>
                                    <a:miter lim="800000"/>
                                  </a:ln>
                                </wps:spPr>
                                <wps:txbx>
                                  <w:txbxContent>
                                    <w:sdt>
                                      <w:sdtPr>
                                        <w:rPr>
                                          <w:rFonts w:ascii="Cambria" w:hAnsi="Cambria"/>
                                          <w:b/>
                                          <w:color w:val="FF0000"/>
                                          <w:sz w:val="72"/>
                                          <w:szCs w:val="80"/>
                                        </w:rPr>
                                        <w:alias w:val="Title"/>
                                        <w:id w:val="-854496576"/>
                                        <w15:dataBinding w:prefixMappings="xmlns:ns0='http://schemas.openxmlformats.org/package/2006/metadata/core-properties' xmlns:ns1='http://purl.org/dc/elements/1.1/'" w:xpath="/ns0:coreProperties[1]/ns1:title[1]" w:storeItemID="{6C3C8BC8-F283-45AE-878A-BAB7291924A1}"/>
                                        <w:text/>
                                      </w:sdtPr>
                                      <w:sdtEndPr>
                                        <w:rPr>
                                          <w:rFonts w:ascii="Cambria" w:hAnsi="Cambria"/>
                                          <w:b/>
                                          <w:color w:val="FF0000"/>
                                          <w:sz w:val="72"/>
                                          <w:szCs w:val="80"/>
                                        </w:rPr>
                                      </w:sdtEndPr>
                                      <w:sdtContent>
                                        <w:p>
                                          <w:pPr>
                                            <w:pStyle w:val="197"/>
                                            <w:rPr>
                                              <w:rFonts w:ascii="Cambria" w:hAnsi="Cambria"/>
                                              <w:b/>
                                              <w:color w:val="FF0000"/>
                                              <w:sz w:val="80"/>
                                              <w:szCs w:val="80"/>
                                            </w:rPr>
                                          </w:pPr>
                                          <w:r>
                                            <w:rPr>
                                              <w:rFonts w:ascii="Cambria" w:hAnsi="Cambria"/>
                                              <w:b/>
                                              <w:color w:val="FF0000"/>
                                              <w:sz w:val="72"/>
                                              <w:szCs w:val="80"/>
                                              <w:lang w:val="id-ID"/>
                                            </w:rPr>
                                            <w:t>REVIU</w:t>
                                          </w:r>
                                        </w:p>
                                      </w:sdtContent>
                                    </w:sdt>
                                    <w:sdt>
                                      <w:sdtPr>
                                        <w:rPr>
                                          <w:rFonts w:ascii="Cambria" w:hAnsi="Cambria" w:cs="Times New Roman"/>
                                          <w:b/>
                                          <w:color w:val="FFFFFF" w:themeColor="background1"/>
                                          <w:sz w:val="72"/>
                                          <w:szCs w:val="40"/>
                                          <w14:textFill>
                                            <w14:solidFill>
                                              <w14:schemeClr w14:val="bg1"/>
                                            </w14:solidFill>
                                          </w14:textFill>
                                        </w:rPr>
                                        <w:alias w:val="Subtitle"/>
                                        <w:id w:val="-1734996219"/>
                                        <w15:dataBinding w:prefixMappings="xmlns:ns0='http://schemas.openxmlformats.org/package/2006/metadata/core-properties' xmlns:ns1='http://purl.org/dc/elements/1.1/'" w:xpath="/ns0:coreProperties[1]/ns1:subject[1]" w:storeItemID="{6C3C8BC8-F283-45AE-878A-BAB7291924A1}"/>
                                        <w:text/>
                                      </w:sdtPr>
                                      <w:sdtEndPr>
                                        <w:rPr>
                                          <w:rFonts w:ascii="Cambria" w:hAnsi="Cambria" w:cs="Times New Roman"/>
                                          <w:b/>
                                          <w:color w:val="FFFFFF" w:themeColor="background1"/>
                                          <w:sz w:val="72"/>
                                          <w:szCs w:val="40"/>
                                          <w14:textFill>
                                            <w14:solidFill>
                                              <w14:schemeClr w14:val="bg1"/>
                                            </w14:solidFill>
                                          </w14:textFill>
                                        </w:rPr>
                                      </w:sdtEndPr>
                                      <w:sdtContent>
                                        <w:p>
                                          <w:pPr>
                                            <w:pStyle w:val="197"/>
                                            <w:rPr>
                                              <w:rFonts w:ascii="Cambria" w:hAnsi="Cambria"/>
                                              <w:b/>
                                              <w:color w:val="FFFFFF" w:themeColor="background1"/>
                                              <w:sz w:val="72"/>
                                              <w:szCs w:val="40"/>
                                              <w14:textFill>
                                                <w14:solidFill>
                                                  <w14:schemeClr w14:val="bg1"/>
                                                </w14:solidFill>
                                              </w14:textFill>
                                            </w:rPr>
                                          </w:pPr>
                                          <w:r>
                                            <w:rPr>
                                              <w:rFonts w:ascii="Cambria" w:hAnsi="Cambria" w:cs="Times New Roman"/>
                                              <w:b/>
                                              <w:color w:val="FFFFFF" w:themeColor="background1"/>
                                              <w:sz w:val="72"/>
                                              <w:szCs w:val="40"/>
                                              <w14:textFill>
                                                <w14:solidFill>
                                                  <w14:schemeClr w14:val="bg1"/>
                                                </w14:solidFill>
                                              </w14:textFill>
                                            </w:rPr>
                                            <w:t>RENCANA STRATEGIS 2021-2026</w:t>
                                          </w:r>
                                        </w:p>
                                      </w:sdtContent>
                                    </w:sdt>
                                    <w:p>
                                      <w:pPr>
                                        <w:pStyle w:val="197"/>
                                        <w:rPr>
                                          <w:rFonts w:ascii="Cambria" w:hAnsi="Cambria"/>
                                          <w:b/>
                                          <w:color w:val="FFFFFF" w:themeColor="background1"/>
                                          <w14:textFill>
                                            <w14:solidFill>
                                              <w14:schemeClr w14:val="bg1"/>
                                            </w14:solidFill>
                                          </w14:textFill>
                                        </w:rPr>
                                      </w:pPr>
                                    </w:p>
                                    <w:sdt>
                                      <w:sdtPr>
                                        <w:rPr>
                                          <w:rFonts w:ascii="Cambria" w:hAnsi="Cambria" w:cs="Times New Roman"/>
                                          <w:b/>
                                          <w:color w:val="FFFFFF" w:themeColor="background1"/>
                                          <w:sz w:val="52"/>
                                          <w14:textFill>
                                            <w14:solidFill>
                                              <w14:schemeClr w14:val="bg1"/>
                                            </w14:solidFill>
                                          </w14:textFill>
                                        </w:rPr>
                                        <w:alias w:val="Abstract"/>
                                        <w:id w:val="-1868742678"/>
                                        <w15:dataBinding w:prefixMappings="xmlns:ns0='http://schemas.microsoft.com/office/2006/coverPageProps'" w:xpath="/ns0:CoverPageProperties[1]/ns0:Abstract[1]" w:storeItemID="{55AF091B-3C7A-41E3-B477-F2FDAA23CFDA}"/>
                                        <w:text/>
                                      </w:sdtPr>
                                      <w:sdtEndPr>
                                        <w:rPr>
                                          <w:rFonts w:ascii="Cambria" w:hAnsi="Cambria" w:cs="Times New Roman"/>
                                          <w:b/>
                                          <w:color w:val="FFFFFF" w:themeColor="background1"/>
                                          <w:sz w:val="52"/>
                                          <w14:textFill>
                                            <w14:solidFill>
                                              <w14:schemeClr w14:val="bg1"/>
                                            </w14:solidFill>
                                          </w14:textFill>
                                        </w:rPr>
                                      </w:sdtEndPr>
                                      <w:sdtContent>
                                        <w:p>
                                          <w:pPr>
                                            <w:pStyle w:val="197"/>
                                            <w:rPr>
                                              <w:rFonts w:ascii="Cambria" w:hAnsi="Cambria"/>
                                              <w:b/>
                                              <w:color w:val="FFFFFF" w:themeColor="background1"/>
                                              <w14:textFill>
                                                <w14:solidFill>
                                                  <w14:schemeClr w14:val="bg1"/>
                                                </w14:solidFill>
                                              </w14:textFill>
                                            </w:rPr>
                                          </w:pPr>
                                          <w:r>
                                            <w:rPr>
                                              <w:rFonts w:ascii="Cambria" w:hAnsi="Cambria" w:cs="Times New Roman"/>
                                              <w:b/>
                                              <w:color w:val="FFFFFF" w:themeColor="background1"/>
                                              <w:sz w:val="52"/>
                                              <w14:textFill>
                                                <w14:solidFill>
                                                  <w14:schemeClr w14:val="bg1"/>
                                                </w14:solidFill>
                                              </w14:textFill>
                                            </w:rPr>
                                            <w:t>KECAMATAN ASTAMBUL</w:t>
                                          </w:r>
                                        </w:p>
                                      </w:sdtContent>
                                    </w:sdt>
                                    <w:p>
                                      <w:pPr>
                                        <w:pStyle w:val="197"/>
                                        <w:rPr>
                                          <w:color w:val="FFFFFF" w:themeColor="background1"/>
                                          <w14:textFill>
                                            <w14:solidFill>
                                              <w14:schemeClr w14:val="bg1"/>
                                            </w14:solidFill>
                                          </w14:textFill>
                                        </w:rPr>
                                      </w:pPr>
                                    </w:p>
                                  </w:txbxContent>
                                </wps:txbx>
                                <wps:bodyPr rot="0" vert="horz" wrap="square" lIns="228600" tIns="1371600" rIns="457200" bIns="45720" anchor="t" anchorCtr="0" upright="1">
                                  <a:noAutofit/>
                                </wps:bodyPr>
                              </wps:wsp>
                              <wpg:grpSp>
                                <wpg:cNvPr id="28" name="Group 6"/>
                                <wpg:cNvGrpSpPr/>
                                <wpg:grpSpPr>
                                  <a:xfrm>
                                    <a:off x="321" y="3423"/>
                                    <a:ext cx="3126" cy="6068"/>
                                    <a:chOff x="654" y="3599"/>
                                    <a:chExt cx="2880" cy="5760"/>
                                  </a:xfrm>
                                </wpg:grpSpPr>
                                <wps:wsp>
                                  <wps:cNvPr id="29" name="Rectangle 7"/>
                                  <wps:cNvSpPr>
                                    <a:spLocks noChangeArrowheads="1"/>
                                  </wps:cNvSpPr>
                                  <wps:spPr bwMode="auto">
                                    <a:xfrm flipH="1">
                                      <a:off x="2094" y="6479"/>
                                      <a:ext cx="1440" cy="1440"/>
                                    </a:xfrm>
                                    <a:prstGeom prst="rect">
                                      <a:avLst/>
                                    </a:prstGeom>
                                    <a:solidFill>
                                      <a:schemeClr val="accent1">
                                        <a:lumMod val="60000"/>
                                        <a:lumOff val="40000"/>
                                        <a:alpha val="80000"/>
                                      </a:schemeClr>
                                    </a:solidFill>
                                    <a:ln w="12700">
                                      <a:solidFill>
                                        <a:schemeClr val="bg1"/>
                                      </a:solidFill>
                                      <a:miter lim="800000"/>
                                    </a:ln>
                                  </wps:spPr>
                                  <wps:bodyPr rot="0" vert="horz" wrap="square" lIns="91440" tIns="45720" rIns="91440" bIns="45720" anchor="ctr" anchorCtr="0" upright="1">
                                    <a:noAutofit/>
                                  </wps:bodyPr>
                                </wps:wsp>
                                <wps:wsp>
                                  <wps:cNvPr id="30" name="Rectangle 8"/>
                                  <wps:cNvSpPr>
                                    <a:spLocks noChangeArrowheads="1"/>
                                  </wps:cNvSpPr>
                                  <wps:spPr bwMode="auto">
                                    <a:xfrm flipH="1">
                                      <a:off x="2094" y="5039"/>
                                      <a:ext cx="1440" cy="1440"/>
                                    </a:xfrm>
                                    <a:prstGeom prst="rect">
                                      <a:avLst/>
                                    </a:prstGeom>
                                    <a:solidFill>
                                      <a:schemeClr val="accent1">
                                        <a:lumMod val="40000"/>
                                        <a:lumOff val="60000"/>
                                        <a:alpha val="50000"/>
                                      </a:schemeClr>
                                    </a:solidFill>
                                    <a:ln w="12700">
                                      <a:solidFill>
                                        <a:schemeClr val="bg1"/>
                                      </a:solidFill>
                                      <a:miter lim="800000"/>
                                    </a:ln>
                                  </wps:spPr>
                                  <wps:bodyPr rot="0" vert="horz" wrap="square" lIns="91440" tIns="45720" rIns="91440" bIns="45720" anchor="ctr" anchorCtr="0" upright="1">
                                    <a:noAutofit/>
                                  </wps:bodyPr>
                                </wps:wsp>
                                <wps:wsp>
                                  <wps:cNvPr id="31" name="Rectangle 9"/>
                                  <wps:cNvSpPr>
                                    <a:spLocks noChangeArrowheads="1"/>
                                  </wps:cNvSpPr>
                                  <wps:spPr bwMode="auto">
                                    <a:xfrm flipH="1">
                                      <a:off x="654" y="5039"/>
                                      <a:ext cx="1440" cy="1440"/>
                                    </a:xfrm>
                                    <a:prstGeom prst="rect">
                                      <a:avLst/>
                                    </a:prstGeom>
                                    <a:solidFill>
                                      <a:schemeClr val="accent1">
                                        <a:lumMod val="60000"/>
                                        <a:lumOff val="40000"/>
                                        <a:alpha val="80000"/>
                                      </a:schemeClr>
                                    </a:solidFill>
                                    <a:ln w="12700">
                                      <a:solidFill>
                                        <a:schemeClr val="bg1"/>
                                      </a:solidFill>
                                      <a:miter lim="800000"/>
                                    </a:ln>
                                  </wps:spPr>
                                  <wps:bodyPr rot="0" vert="horz" wrap="square" lIns="91440" tIns="45720" rIns="91440" bIns="45720" anchor="ctr" anchorCtr="0" upright="1">
                                    <a:noAutofit/>
                                  </wps:bodyPr>
                                </wps:wsp>
                                <wps:wsp>
                                  <wps:cNvPr id="352" name="Rectangle 10"/>
                                  <wps:cNvSpPr>
                                    <a:spLocks noChangeArrowheads="1"/>
                                  </wps:cNvSpPr>
                                  <wps:spPr bwMode="auto">
                                    <a:xfrm flipH="1">
                                      <a:off x="654" y="3599"/>
                                      <a:ext cx="1440" cy="1440"/>
                                    </a:xfrm>
                                    <a:prstGeom prst="rect">
                                      <a:avLst/>
                                    </a:prstGeom>
                                    <a:solidFill>
                                      <a:schemeClr val="accent1">
                                        <a:lumMod val="40000"/>
                                        <a:lumOff val="60000"/>
                                        <a:alpha val="50000"/>
                                      </a:schemeClr>
                                    </a:solidFill>
                                    <a:ln w="12700">
                                      <a:solidFill>
                                        <a:schemeClr val="bg1"/>
                                      </a:solidFill>
                                      <a:miter lim="800000"/>
                                    </a:ln>
                                  </wps:spPr>
                                  <wps:bodyPr rot="0" vert="horz" wrap="square" lIns="91440" tIns="45720" rIns="91440" bIns="45720" anchor="ctr" anchorCtr="0" upright="1">
                                    <a:noAutofit/>
                                  </wps:bodyPr>
                                </wps:wsp>
                                <wps:wsp>
                                  <wps:cNvPr id="353" name="Rectangle 11"/>
                                  <wps:cNvSpPr>
                                    <a:spLocks noChangeArrowheads="1"/>
                                  </wps:cNvSpPr>
                                  <wps:spPr bwMode="auto">
                                    <a:xfrm flipH="1">
                                      <a:off x="654" y="6479"/>
                                      <a:ext cx="1440" cy="1440"/>
                                    </a:xfrm>
                                    <a:prstGeom prst="rect">
                                      <a:avLst/>
                                    </a:prstGeom>
                                    <a:solidFill>
                                      <a:schemeClr val="accent1">
                                        <a:lumMod val="40000"/>
                                        <a:lumOff val="60000"/>
                                        <a:alpha val="50000"/>
                                      </a:schemeClr>
                                    </a:solidFill>
                                    <a:ln w="12700">
                                      <a:solidFill>
                                        <a:schemeClr val="bg1"/>
                                      </a:solidFill>
                                      <a:miter lim="800000"/>
                                    </a:ln>
                                  </wps:spPr>
                                  <wps:bodyPr rot="0" vert="horz" wrap="square" lIns="91440" tIns="45720" rIns="91440" bIns="45720" anchor="ctr" anchorCtr="0" upright="1">
                                    <a:noAutofit/>
                                  </wps:bodyPr>
                                </wps:wsp>
                                <wps:wsp>
                                  <wps:cNvPr id="354" name="Rectangle 12"/>
                                  <wps:cNvSpPr>
                                    <a:spLocks noChangeArrowheads="1"/>
                                  </wps:cNvSpPr>
                                  <wps:spPr bwMode="auto">
                                    <a:xfrm flipH="1">
                                      <a:off x="2094" y="7919"/>
                                      <a:ext cx="1440" cy="1440"/>
                                    </a:xfrm>
                                    <a:prstGeom prst="rect">
                                      <a:avLst/>
                                    </a:prstGeom>
                                    <a:solidFill>
                                      <a:schemeClr val="accent1">
                                        <a:lumMod val="40000"/>
                                        <a:lumOff val="60000"/>
                                        <a:alpha val="50000"/>
                                      </a:schemeClr>
                                    </a:solidFill>
                                    <a:ln w="12700">
                                      <a:solidFill>
                                        <a:schemeClr val="bg1"/>
                                      </a:solidFill>
                                      <a:miter lim="800000"/>
                                    </a:ln>
                                  </wps:spPr>
                                  <wps:bodyPr rot="0" vert="horz" wrap="square" lIns="91440" tIns="45720" rIns="91440" bIns="45720" anchor="ctr" anchorCtr="0" upright="1">
                                    <a:noAutofit/>
                                  </wps:bodyPr>
                                </wps:wsp>
                              </wpg:grpSp>
                            </wpg:grpSp>
                            <wpg:grpSp>
                              <wpg:cNvPr id="356" name="Group 14"/>
                              <wpg:cNvGrpSpPr/>
                              <wpg:grpSpPr>
                                <a:xfrm>
                                  <a:off x="3446" y="13758"/>
                                  <a:ext cx="8169" cy="1382"/>
                                  <a:chOff x="3446" y="13758"/>
                                  <a:chExt cx="8169" cy="1382"/>
                                </a:xfrm>
                              </wpg:grpSpPr>
                              <wpg:grpSp>
                                <wpg:cNvPr id="357" name="Group 15"/>
                                <wpg:cNvGrpSpPr/>
                                <wpg:grpSpPr>
                                  <a:xfrm flipH="1" flipV="1">
                                    <a:off x="10833" y="14380"/>
                                    <a:ext cx="782" cy="760"/>
                                    <a:chOff x="8754" y="11945"/>
                                    <a:chExt cx="2880" cy="2859"/>
                                  </a:xfrm>
                                </wpg:grpSpPr>
                                <wps:wsp>
                                  <wps:cNvPr id="358" name="Rectangle 16"/>
                                  <wps:cNvSpPr>
                                    <a:spLocks noChangeArrowheads="1"/>
                                  </wps:cNvSpPr>
                                  <wps:spPr bwMode="auto">
                                    <a:xfrm flipH="1">
                                      <a:off x="10194" y="11945"/>
                                      <a:ext cx="1440" cy="1440"/>
                                    </a:xfrm>
                                    <a:prstGeom prst="rect">
                                      <a:avLst/>
                                    </a:prstGeom>
                                    <a:solidFill>
                                      <a:schemeClr val="bg1">
                                        <a:lumMod val="75000"/>
                                        <a:alpha val="50000"/>
                                      </a:schemeClr>
                                    </a:solidFill>
                                    <a:ln w="12700">
                                      <a:solidFill>
                                        <a:schemeClr val="bg1"/>
                                      </a:solidFill>
                                      <a:miter lim="800000"/>
                                    </a:ln>
                                  </wps:spPr>
                                  <wps:bodyPr rot="0" vert="horz" wrap="square" lIns="91440" tIns="45720" rIns="91440" bIns="45720" anchor="ctr" anchorCtr="0" upright="1">
                                    <a:noAutofit/>
                                  </wps:bodyPr>
                                </wps:wsp>
                                <wps:wsp>
                                  <wps:cNvPr id="359" name="Rectangle 17"/>
                                  <wps:cNvSpPr>
                                    <a:spLocks noChangeArrowheads="1"/>
                                  </wps:cNvSpPr>
                                  <wps:spPr bwMode="auto">
                                    <a:xfrm flipH="1">
                                      <a:off x="10194" y="13364"/>
                                      <a:ext cx="1440" cy="1440"/>
                                    </a:xfrm>
                                    <a:prstGeom prst="rect">
                                      <a:avLst/>
                                    </a:prstGeom>
                                    <a:solidFill>
                                      <a:schemeClr val="accent2"/>
                                    </a:solidFill>
                                    <a:ln w="12700">
                                      <a:solidFill>
                                        <a:schemeClr val="bg1"/>
                                      </a:solidFill>
                                      <a:miter lim="800000"/>
                                    </a:ln>
                                  </wps:spPr>
                                  <wps:bodyPr rot="0" vert="horz" wrap="square" lIns="91440" tIns="45720" rIns="91440" bIns="45720" anchor="ctr" anchorCtr="0" upright="1">
                                    <a:noAutofit/>
                                  </wps:bodyPr>
                                </wps:wsp>
                                <wps:wsp>
                                  <wps:cNvPr id="360" name="Rectangle 18"/>
                                  <wps:cNvSpPr>
                                    <a:spLocks noChangeArrowheads="1"/>
                                  </wps:cNvSpPr>
                                  <wps:spPr bwMode="auto">
                                    <a:xfrm flipH="1">
                                      <a:off x="8754" y="13364"/>
                                      <a:ext cx="1440" cy="1440"/>
                                    </a:xfrm>
                                    <a:prstGeom prst="rect">
                                      <a:avLst/>
                                    </a:prstGeom>
                                    <a:solidFill>
                                      <a:schemeClr val="bg1">
                                        <a:lumMod val="75000"/>
                                        <a:alpha val="50000"/>
                                      </a:schemeClr>
                                    </a:solidFill>
                                    <a:ln w="12700">
                                      <a:solidFill>
                                        <a:schemeClr val="bg1"/>
                                      </a:solidFill>
                                      <a:miter lim="800000"/>
                                    </a:ln>
                                  </wps:spPr>
                                  <wps:bodyPr rot="0" vert="horz" wrap="square" lIns="91440" tIns="45720" rIns="91440" bIns="45720" anchor="ctr" anchorCtr="0" upright="1">
                                    <a:noAutofit/>
                                  </wps:bodyPr>
                                </wps:wsp>
                              </wpg:grpSp>
                              <wps:wsp>
                                <wps:cNvPr id="361" name="Rectangle 19"/>
                                <wps:cNvSpPr>
                                  <a:spLocks noChangeArrowheads="1"/>
                                </wps:cNvSpPr>
                                <wps:spPr bwMode="auto">
                                  <a:xfrm>
                                    <a:off x="3446" y="13758"/>
                                    <a:ext cx="7105" cy="1382"/>
                                  </a:xfrm>
                                  <a:prstGeom prst="rect">
                                    <a:avLst/>
                                  </a:prstGeom>
                                  <a:noFill/>
                                </wps:spPr>
                                <wps:txbx>
                                  <w:txbxContent>
                                    <w:p>
                                      <w:pPr>
                                        <w:jc w:val="right"/>
                                        <w:rPr>
                                          <w:rFonts w:ascii="Cambria" w:hAnsi="Cambria"/>
                                          <w:b/>
                                          <w:bCs/>
                                          <w:color w:val="FFFFFF" w:themeColor="background1"/>
                                          <w:sz w:val="36"/>
                                          <w:szCs w:val="36"/>
                                          <w14:textFill>
                                            <w14:solidFill>
                                              <w14:schemeClr w14:val="bg1"/>
                                            </w14:solidFill>
                                          </w14:textFill>
                                        </w:rPr>
                                      </w:pPr>
                                      <w:r>
                                        <w:rPr>
                                          <w:rFonts w:ascii="Cambria" w:hAnsi="Cambria"/>
                                          <w:b/>
                                          <w:bCs/>
                                          <w:color w:val="FFFFFF" w:themeColor="background1"/>
                                          <w:sz w:val="36"/>
                                          <w:szCs w:val="36"/>
                                          <w14:textFill>
                                            <w14:solidFill>
                                              <w14:schemeClr w14:val="bg1"/>
                                            </w14:solidFill>
                                          </w14:textFill>
                                        </w:rPr>
                                        <w:t>PEMERINTAH</w:t>
                                      </w:r>
                                      <w:r>
                                        <w:rPr>
                                          <w:rFonts w:ascii="Cambria" w:hAnsi="Cambria"/>
                                          <w:b/>
                                          <w:bCs/>
                                          <w:color w:val="FFFFFF" w:themeColor="background1"/>
                                          <w:sz w:val="36"/>
                                          <w:szCs w:val="36"/>
                                          <w:lang w:val="en-US"/>
                                          <w14:textFill>
                                            <w14:solidFill>
                                              <w14:schemeClr w14:val="bg1"/>
                                            </w14:solidFill>
                                          </w14:textFill>
                                        </w:rPr>
                                        <w:t xml:space="preserve"> </w:t>
                                      </w:r>
                                      <w:r>
                                        <w:rPr>
                                          <w:rFonts w:ascii="Cambria" w:hAnsi="Cambria"/>
                                          <w:b/>
                                          <w:color w:val="FFFFFF" w:themeColor="background1"/>
                                          <w:sz w:val="36"/>
                                          <w:szCs w:val="36"/>
                                          <w14:textFill>
                                            <w14:solidFill>
                                              <w14:schemeClr w14:val="bg1"/>
                                            </w14:solidFill>
                                          </w14:textFill>
                                        </w:rPr>
                                        <w:t>KABUPATEN BANJAR</w:t>
                                      </w:r>
                                    </w:p>
                                    <w:p>
                                      <w:pPr>
                                        <w:jc w:val="right"/>
                                        <w:rPr>
                                          <w:rFonts w:ascii="Cambria" w:hAnsi="Cambria"/>
                                          <w:b/>
                                          <w:color w:val="FFFFFF" w:themeColor="background1"/>
                                          <w:sz w:val="36"/>
                                          <w:szCs w:val="36"/>
                                          <w14:textFill>
                                            <w14:solidFill>
                                              <w14:schemeClr w14:val="bg1"/>
                                            </w14:solidFill>
                                          </w14:textFill>
                                        </w:rPr>
                                      </w:pPr>
                                      <w:r>
                                        <w:rPr>
                                          <w:rFonts w:ascii="Cambria" w:hAnsi="Cambria"/>
                                          <w:b/>
                                          <w:color w:val="FFFFFF" w:themeColor="background1"/>
                                          <w:sz w:val="36"/>
                                          <w:szCs w:val="36"/>
                                          <w14:textFill>
                                            <w14:solidFill>
                                              <w14:schemeClr w14:val="bg1"/>
                                            </w14:solidFill>
                                          </w14:textFill>
                                        </w:rPr>
                                        <w:t>PROVINSI KALIMANTAN SELATAN</w:t>
                                      </w:r>
                                    </w:p>
                                  </w:txbxContent>
                                </wps:txbx>
                                <wps:bodyPr rot="0" vert="horz" wrap="square" lIns="91440" tIns="0" rIns="91440" bIns="0" anchor="b" anchorCtr="0" upright="1">
                                  <a:noAutofit/>
                                </wps:bodyPr>
                              </wps:wsp>
                            </wpg:grpSp>
                          </wpg:grpSp>
                          <pic:pic xmlns:pic="http://schemas.openxmlformats.org/drawingml/2006/picture">
                            <pic:nvPicPr>
                              <pic:cNvPr id="362" name="Picture 36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a:xfrm>
                                <a:off x="553453" y="336884"/>
                                <a:ext cx="914400" cy="1130968"/>
                              </a:xfrm>
                              <a:prstGeom prst="rect">
                                <a:avLst/>
                              </a:prstGeom>
                              <a:noFill/>
                              <a:ln>
                                <a:noFill/>
                              </a:ln>
                            </pic:spPr>
                          </pic:pic>
                        </wpg:wgp>
                      </a:graphicData>
                    </a:graphic>
                  </wp:anchor>
                </w:drawing>
              </mc:Choice>
              <mc:Fallback>
                <w:pict>
                  <v:group id="_x0000_s1026" o:spid="_x0000_s1026" o:spt="203" style="position:absolute;left:0pt;margin-left:-40.85pt;margin-top:-1.85pt;height:800.7pt;width:579.8pt;z-index:251659264;mso-width-relative:page;mso-height-relative:page;" coordsize="7363460,10169544" o:gfxdata="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">
                    <o:lock v:ext="edit" aspectratio="f"/>
                    <v:group id="Group 2" o:spid="_x0000_s1026" o:spt="203" style="position:absolute;left:0;top:0;height:10169544;width:7363460;" coordorigin="316,406" coordsize="11608,15134"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group id="Group 3" o:spid="_x0000_s1026" o:spt="203" style="position:absolute;left:316;top:406;height:15134;width:11608;" coordorigin="321,406" coordsize="11600,15131"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rect id="Rectangle 4" o:spid="_x0000_s1026" o:spt="1" alt="Zig zag" style="position:absolute;left:339;top:406;height:15025;width:11582;v-text-anchor:middle;" fillcolor="#EBEAEA [3280]" filled="t" stroked="t" coordsize="21600,21600" o:gfxdata="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jIOdLgAAADbAAAA&#10;DwAAAAAAAAABACAAAAAiAAAAZHJzL2Rvd25yZXYueG1sUEsBAhQAFAAAAAgAh07iQDMvBZ47AAAA&#10;OQAAABAAAAAAAAAAAQAgAAAABwEAAGRycy9zaGFwZXhtbC54bWxQSwUGAAAAAAYABgBbAQAAsQMA&#10;AAAA&#10;">
                          <v:fill type="gradient" on="t" color2="#BCBBBB [3216]" colors="0f #EBEAEA;32768f #E4E3E3;65536f #BCBBBB" focus="100%" focussize="0,0" rotate="t">
                            <o:fill type="gradientUnscaled" v:ext="backwardCompatible"/>
                          </v:fill>
                          <v:stroke weight="1pt" color="#FFFFFF" miterlimit="8" joinstyle="miter"/>
                          <v:imagedata o:title=""/>
                          <o:lock v:ext="edit" aspectratio="f"/>
                        </v:rect>
                        <v:rect id="Rectangle 5" o:spid="_x0000_s1026" o:spt="1" style="position:absolute;left:3358;top:512;height:15025;width:8475;" fillcolor="#2F5597 [2404]" filled="t" stroked="t" coordsize="21600,21600" o:gfxdata="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6T1/vQAA&#10;ANsAAAAPAAAAAAAAAAEAIAAAACIAAABkcnMvZG93bnJldi54bWxQSwECFAAUAAAACACHTuJAMy8F&#10;njsAAAA5AAAAEAAAAAAAAAABACAAAAAMAQAAZHJzL3NoYXBleG1sLnhtbFBLBQYAAAAABgAGAFsB&#10;AAC2AwAAAAA=&#10;">
                          <v:fill on="t" focussize="0,0"/>
                          <v:stroke weight="1pt" color="#4472C4 [3204]" miterlimit="8" joinstyle="miter"/>
                          <v:imagedata o:title=""/>
                          <o:lock v:ext="edit" aspectratio="f"/>
                          <v:textbox inset="6.35mm,38.1mm,12.7mm,1.27mm">
                            <w:txbxContent>
                              <w:sdt>
                                <w:sdtPr>
                                  <w:rPr>
                                    <w:rFonts w:ascii="Cambria" w:hAnsi="Cambria"/>
                                    <w:b/>
                                    <w:color w:val="FF0000"/>
                                    <w:sz w:val="72"/>
                                    <w:szCs w:val="80"/>
                                  </w:rPr>
                                  <w:alias w:val="Title"/>
                                  <w:id w:val="-854496576"/>
                                  <w15:dataBinding w:prefixMappings="xmlns:ns0='http://schemas.openxmlformats.org/package/2006/metadata/core-properties' xmlns:ns1='http://purl.org/dc/elements/1.1/'" w:xpath="/ns0:coreProperties[1]/ns1:title[1]" w:storeItemID="{6C3C8BC8-F283-45AE-878A-BAB7291924A1}"/>
                                  <w:text/>
                                </w:sdtPr>
                                <w:sdtEndPr>
                                  <w:rPr>
                                    <w:rFonts w:ascii="Cambria" w:hAnsi="Cambria"/>
                                    <w:b/>
                                    <w:color w:val="FF0000"/>
                                    <w:sz w:val="72"/>
                                    <w:szCs w:val="80"/>
                                  </w:rPr>
                                </w:sdtEndPr>
                                <w:sdtContent>
                                  <w:p>
                                    <w:pPr>
                                      <w:pStyle w:val="197"/>
                                      <w:rPr>
                                        <w:rFonts w:ascii="Cambria" w:hAnsi="Cambria"/>
                                        <w:b/>
                                        <w:color w:val="FF0000"/>
                                        <w:sz w:val="80"/>
                                        <w:szCs w:val="80"/>
                                      </w:rPr>
                                    </w:pPr>
                                    <w:r>
                                      <w:rPr>
                                        <w:rFonts w:ascii="Cambria" w:hAnsi="Cambria"/>
                                        <w:b/>
                                        <w:color w:val="FF0000"/>
                                        <w:sz w:val="72"/>
                                        <w:szCs w:val="80"/>
                                        <w:lang w:val="id-ID"/>
                                      </w:rPr>
                                      <w:t>REVIU</w:t>
                                    </w:r>
                                  </w:p>
                                </w:sdtContent>
                              </w:sdt>
                              <w:sdt>
                                <w:sdtPr>
                                  <w:rPr>
                                    <w:rFonts w:ascii="Cambria" w:hAnsi="Cambria" w:cs="Times New Roman"/>
                                    <w:b/>
                                    <w:color w:val="FFFFFF" w:themeColor="background1"/>
                                    <w:sz w:val="72"/>
                                    <w:szCs w:val="40"/>
                                    <w14:textFill>
                                      <w14:solidFill>
                                        <w14:schemeClr w14:val="bg1"/>
                                      </w14:solidFill>
                                    </w14:textFill>
                                  </w:rPr>
                                  <w:alias w:val="Subtitle"/>
                                  <w:id w:val="-1734996219"/>
                                  <w15:dataBinding w:prefixMappings="xmlns:ns0='http://schemas.openxmlformats.org/package/2006/metadata/core-properties' xmlns:ns1='http://purl.org/dc/elements/1.1/'" w:xpath="/ns0:coreProperties[1]/ns1:subject[1]" w:storeItemID="{6C3C8BC8-F283-45AE-878A-BAB7291924A1}"/>
                                  <w:text/>
                                </w:sdtPr>
                                <w:sdtEndPr>
                                  <w:rPr>
                                    <w:rFonts w:ascii="Cambria" w:hAnsi="Cambria" w:cs="Times New Roman"/>
                                    <w:b/>
                                    <w:color w:val="FFFFFF" w:themeColor="background1"/>
                                    <w:sz w:val="72"/>
                                    <w:szCs w:val="40"/>
                                    <w14:textFill>
                                      <w14:solidFill>
                                        <w14:schemeClr w14:val="bg1"/>
                                      </w14:solidFill>
                                    </w14:textFill>
                                  </w:rPr>
                                </w:sdtEndPr>
                                <w:sdtContent>
                                  <w:p>
                                    <w:pPr>
                                      <w:pStyle w:val="197"/>
                                      <w:rPr>
                                        <w:rFonts w:ascii="Cambria" w:hAnsi="Cambria"/>
                                        <w:b/>
                                        <w:color w:val="FFFFFF" w:themeColor="background1"/>
                                        <w:sz w:val="72"/>
                                        <w:szCs w:val="40"/>
                                        <w14:textFill>
                                          <w14:solidFill>
                                            <w14:schemeClr w14:val="bg1"/>
                                          </w14:solidFill>
                                        </w14:textFill>
                                      </w:rPr>
                                    </w:pPr>
                                    <w:r>
                                      <w:rPr>
                                        <w:rFonts w:ascii="Cambria" w:hAnsi="Cambria" w:cs="Times New Roman"/>
                                        <w:b/>
                                        <w:color w:val="FFFFFF" w:themeColor="background1"/>
                                        <w:sz w:val="72"/>
                                        <w:szCs w:val="40"/>
                                        <w14:textFill>
                                          <w14:solidFill>
                                            <w14:schemeClr w14:val="bg1"/>
                                          </w14:solidFill>
                                        </w14:textFill>
                                      </w:rPr>
                                      <w:t>RENCANA STRATEGIS 2021-2026</w:t>
                                    </w:r>
                                  </w:p>
                                </w:sdtContent>
                              </w:sdt>
                              <w:p>
                                <w:pPr>
                                  <w:pStyle w:val="197"/>
                                  <w:rPr>
                                    <w:rFonts w:ascii="Cambria" w:hAnsi="Cambria"/>
                                    <w:b/>
                                    <w:color w:val="FFFFFF" w:themeColor="background1"/>
                                    <w14:textFill>
                                      <w14:solidFill>
                                        <w14:schemeClr w14:val="bg1"/>
                                      </w14:solidFill>
                                    </w14:textFill>
                                  </w:rPr>
                                </w:pPr>
                              </w:p>
                              <w:sdt>
                                <w:sdtPr>
                                  <w:rPr>
                                    <w:rFonts w:ascii="Cambria" w:hAnsi="Cambria" w:cs="Times New Roman"/>
                                    <w:b/>
                                    <w:color w:val="FFFFFF" w:themeColor="background1"/>
                                    <w:sz w:val="52"/>
                                    <w14:textFill>
                                      <w14:solidFill>
                                        <w14:schemeClr w14:val="bg1"/>
                                      </w14:solidFill>
                                    </w14:textFill>
                                  </w:rPr>
                                  <w:alias w:val="Abstract"/>
                                  <w:id w:val="-1868742678"/>
                                  <w15:dataBinding w:prefixMappings="xmlns:ns0='http://schemas.microsoft.com/office/2006/coverPageProps'" w:xpath="/ns0:CoverPageProperties[1]/ns0:Abstract[1]" w:storeItemID="{55AF091B-3C7A-41E3-B477-F2FDAA23CFDA}"/>
                                  <w:text/>
                                </w:sdtPr>
                                <w:sdtEndPr>
                                  <w:rPr>
                                    <w:rFonts w:ascii="Cambria" w:hAnsi="Cambria" w:cs="Times New Roman"/>
                                    <w:b/>
                                    <w:color w:val="FFFFFF" w:themeColor="background1"/>
                                    <w:sz w:val="52"/>
                                    <w14:textFill>
                                      <w14:solidFill>
                                        <w14:schemeClr w14:val="bg1"/>
                                      </w14:solidFill>
                                    </w14:textFill>
                                  </w:rPr>
                                </w:sdtEndPr>
                                <w:sdtContent>
                                  <w:p>
                                    <w:pPr>
                                      <w:pStyle w:val="197"/>
                                      <w:rPr>
                                        <w:rFonts w:ascii="Cambria" w:hAnsi="Cambria"/>
                                        <w:b/>
                                        <w:color w:val="FFFFFF" w:themeColor="background1"/>
                                        <w14:textFill>
                                          <w14:solidFill>
                                            <w14:schemeClr w14:val="bg1"/>
                                          </w14:solidFill>
                                        </w14:textFill>
                                      </w:rPr>
                                    </w:pPr>
                                    <w:r>
                                      <w:rPr>
                                        <w:rFonts w:ascii="Cambria" w:hAnsi="Cambria" w:cs="Times New Roman"/>
                                        <w:b/>
                                        <w:color w:val="FFFFFF" w:themeColor="background1"/>
                                        <w:sz w:val="52"/>
                                        <w14:textFill>
                                          <w14:solidFill>
                                            <w14:schemeClr w14:val="bg1"/>
                                          </w14:solidFill>
                                        </w14:textFill>
                                      </w:rPr>
                                      <w:t>KECAMATAN ASTAMBUL</w:t>
                                    </w:r>
                                  </w:p>
                                </w:sdtContent>
                              </w:sdt>
                              <w:p>
                                <w:pPr>
                                  <w:pStyle w:val="197"/>
                                  <w:rPr>
                                    <w:color w:val="FFFFFF" w:themeColor="background1"/>
                                    <w14:textFill>
                                      <w14:solidFill>
                                        <w14:schemeClr w14:val="bg1"/>
                                      </w14:solidFill>
                                    </w14:textFill>
                                  </w:rPr>
                                </w:pPr>
                              </w:p>
                            </w:txbxContent>
                          </v:textbox>
                        </v:rect>
                        <v:group id="Group 6" o:spid="_x0000_s1026" o:spt="203" style="position:absolute;left:321;top:3423;height:6068;width:3126;" coordorigin="654,3599" coordsize="2880,5760"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rect id="Rectangle 7" o:spid="_x0000_s1026" o:spt="1" style="position:absolute;left:2094;top:6479;flip:x;height:1440;width:1440;v-text-anchor:middle;" fillcolor="#8FAADC [1940]" filled="t" stroked="t" coordsize="21600,21600" o:gfxdata="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6XPwW8AAAA&#10;2wAAAA8AAAAAAAAAAQAgAAAAIgAAAGRycy9kb3ducmV2LnhtbFBLAQIUABQAAAAIAIdO4kAzLwWe&#10;OwAAADkAAAAQAAAAAAAAAAEAIAAAAAsBAABkcnMvc2hhcGV4bWwueG1sUEsFBgAAAAAGAAYAWwEA&#10;ALUDAAAAAA==&#10;">
                            <v:fill on="t" opacity="52428f" focussize="0,0"/>
                            <v:stroke weight="1pt" color="#FFFFFF [3212]" miterlimit="8" joinstyle="miter"/>
                            <v:imagedata o:title=""/>
                            <o:lock v:ext="edit" aspectratio="f"/>
                          </v:rect>
                          <v:rect id="Rectangle 8" o:spid="_x0000_s1026" o:spt="1" style="position:absolute;left:2094;top:5039;flip:x;height:1440;width:1440;v-text-anchor:middle;" fillcolor="#B4C7E7 [1300]" filled="t" stroked="t" coordsize="21600,21600" o:gfxdata="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P4HougAAANsA&#10;AAAPAAAAAAAAAAEAIAAAACIAAABkcnMvZG93bnJldi54bWxQSwECFAAUAAAACACHTuJAMy8FnjsA&#10;AAA5AAAAEAAAAAAAAAABACAAAAAJAQAAZHJzL3NoYXBleG1sLnhtbFBLBQYAAAAABgAGAFsBAACz&#10;AwAAAAA=&#10;">
                            <v:fill on="t" opacity="32768f" focussize="0,0"/>
                            <v:stroke weight="1pt" color="#FFFFFF [3212]" miterlimit="8" joinstyle="miter"/>
                            <v:imagedata o:title=""/>
                            <o:lock v:ext="edit" aspectratio="f"/>
                          </v:rect>
                          <v:rect id="Rectangle 9" o:spid="_x0000_s1026" o:spt="1" style="position:absolute;left:654;top:5039;flip:x;height:1440;width:1440;v-text-anchor:middle;" fillcolor="#8FAADC [1940]" filled="t" stroked="t" coordsize="21600,21600" o:gfxdata="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OKXevQAA&#10;ANsAAAAPAAAAAAAAAAEAIAAAACIAAABkcnMvZG93bnJldi54bWxQSwECFAAUAAAACACHTuJAMy8F&#10;njsAAAA5AAAAEAAAAAAAAAABACAAAAAMAQAAZHJzL3NoYXBleG1sLnhtbFBLBQYAAAAABgAGAFsB&#10;AAC2AwAAAAA=&#10;">
                            <v:fill on="t" opacity="52428f" focussize="0,0"/>
                            <v:stroke weight="1pt" color="#FFFFFF [3212]" miterlimit="8" joinstyle="miter"/>
                            <v:imagedata o:title=""/>
                            <o:lock v:ext="edit" aspectratio="f"/>
                          </v:rect>
                          <v:rect id="Rectangle 10" o:spid="_x0000_s1026" o:spt="1" style="position:absolute;left:654;top:3599;flip:x;height:1440;width:1440;v-text-anchor:middle;" fillcolor="#B4C7E7 [1300]" filled="t" stroked="t" coordsize="21600,21600" o:gfxdata="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scqhvQAA&#10;ANwAAAAPAAAAAAAAAAEAIAAAACIAAABkcnMvZG93bnJldi54bWxQSwECFAAUAAAACACHTuJAMy8F&#10;njsAAAA5AAAAEAAAAAAAAAABACAAAAAMAQAAZHJzL3NoYXBleG1sLnhtbFBLBQYAAAAABgAGAFsB&#10;AAC2AwAAAAA=&#10;">
                            <v:fill on="t" opacity="32768f" focussize="0,0"/>
                            <v:stroke weight="1pt" color="#FFFFFF [3212]" miterlimit="8" joinstyle="miter"/>
                            <v:imagedata o:title=""/>
                            <o:lock v:ext="edit" aspectratio="f"/>
                          </v:rect>
                          <v:rect id="Rectangle 11" o:spid="_x0000_s1026" o:spt="1" style="position:absolute;left:654;top:6479;flip:x;height:1440;width:1440;v-text-anchor:middle;" fillcolor="#B4C7E7 [1300]" filled="t" stroked="t" coordsize="21600,21600" o:gfxdata="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9bzq8AAAA&#10;3AAAAA8AAAAAAAAAAQAgAAAAIgAAAGRycy9kb3ducmV2LnhtbFBLAQIUABQAAAAIAIdO4kAzLwWe&#10;OwAAADkAAAAQAAAAAAAAAAEAIAAAAAsBAABkcnMvc2hhcGV4bWwueG1sUEsFBgAAAAAGAAYAWwEA&#10;ALUDAAAAAA==&#10;">
                            <v:fill on="t" opacity="32768f" focussize="0,0"/>
                            <v:stroke weight="1pt" color="#FFFFFF [3212]" miterlimit="8" joinstyle="miter"/>
                            <v:imagedata o:title=""/>
                            <o:lock v:ext="edit" aspectratio="f"/>
                          </v:rect>
                          <v:rect id="Rectangle 12" o:spid="_x0000_s1026" o:spt="1" style="position:absolute;left:2094;top:7919;flip:x;height:1440;width:1440;v-text-anchor:middle;" fillcolor="#B4C7E7 [1300]" filled="t" stroked="t" coordsize="21600,21600" o:gfxdata="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FPdOvQAA&#10;ANwAAAAPAAAAAAAAAAEAIAAAACIAAABkcnMvZG93bnJldi54bWxQSwECFAAUAAAACACHTuJAMy8F&#10;njsAAAA5AAAAEAAAAAAAAAABACAAAAAMAQAAZHJzL3NoYXBleG1sLnhtbFBLBQYAAAAABgAGAFsB&#10;AAC2AwAAAAA=&#10;">
                            <v:fill on="t" opacity="32768f" focussize="0,0"/>
                            <v:stroke weight="1pt" color="#FFFFFF [3212]" miterlimit="8" joinstyle="miter"/>
                            <v:imagedata o:title=""/>
                            <o:lock v:ext="edit" aspectratio="f"/>
                          </v:rect>
                        </v:group>
                      </v:group>
                      <v:group id="Group 14" o:spid="_x0000_s1026" o:spt="203" style="position:absolute;left:3446;top:13758;height:1382;width:8169;" coordorigin="3446,13758" coordsize="8169,1382" o:gfxdata="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00jhwsAAAADcAAAADwAAAAAAAAABACAAAAAiAAAAZHJzL2Rvd25yZXYu&#10;eG1sUEsBAhQAFAAAAAgAh07iQDMvBZ47AAAAOQAAABUAAAAAAAAAAQAgAAAADwEAAGRycy9ncm91&#10;cHNoYXBleG1sLnhtbFBLBQYAAAAABgAGAGABAADMAwAAAAA=&#10;">
                        <o:lock v:ext="edit" aspectratio="f"/>
                        <v:group id="Group 15" o:spid="_x0000_s1026" o:spt="203" style="position:absolute;left:10833;top:14380;flip:x y;height:760;width:782;" coordorigin="8754,11945" coordsize="2880,2859" o:gfxdata="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rwPTysAAAADcAAAADwAAAAAAAAABACAAAAAiAAAAZHJzL2Rvd25yZXYu&#10;eG1sUEsBAhQAFAAAAAgAh07iQDMvBZ47AAAAOQAAABUAAAAAAAAAAQAgAAAADwEAAGRycy9ncm91&#10;cHNoYXBleG1sLnhtbFBLBQYAAAAABgAGAGABAADMAwAAAAA=&#10;">
                          <o:lock v:ext="edit" aspectratio="f"/>
                          <v:rect id="Rectangle 16" o:spid="_x0000_s1026" o:spt="1" style="position:absolute;left:10194;top:11945;flip:x;height:1440;width:1440;v-text-anchor:middle;" fillcolor="#BFBFBF [2412]" filled="t" stroked="t" coordsize="21600,21600" o:gfxdata="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cWSsugAAANwA&#10;AAAPAAAAAAAAAAEAIAAAACIAAABkcnMvZG93bnJldi54bWxQSwECFAAUAAAACACHTuJAMy8FnjsA&#10;AAA5AAAAEAAAAAAAAAABACAAAAAJAQAAZHJzL3NoYXBleG1sLnhtbFBLBQYAAAAABgAGAFsBAACz&#10;AwAAAAA=&#10;">
                            <v:fill on="t" opacity="32768f" focussize="0,0"/>
                            <v:stroke weight="1pt" color="#FFFFFF [3212]" miterlimit="8" joinstyle="miter"/>
                            <v:imagedata o:title=""/>
                            <o:lock v:ext="edit" aspectratio="f"/>
                          </v:rect>
                          <v:rect id="Rectangle 17" o:spid="_x0000_s1026" o:spt="1" style="position:absolute;left:10194;top:13364;flip:x;height:1440;width:1440;v-text-anchor:middle;" fillcolor="#ED7D31 [3205]" filled="t" stroked="t" coordsize="21600,21600" o:gfxdata="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t6XW8AAAA&#10;3AAAAA8AAAAAAAAAAQAgAAAAIgAAAGRycy9kb3ducmV2LnhtbFBLAQIUABQAAAAIAIdO4kAzLwWe&#10;OwAAADkAAAAQAAAAAAAAAAEAIAAAAAsBAABkcnMvc2hhcGV4bWwueG1sUEsFBgAAAAAGAAYAWwEA&#10;ALUDAAAAAA==&#10;">
                            <v:fill on="t" focussize="0,0"/>
                            <v:stroke weight="1pt" color="#FFFFFF [3212]" miterlimit="8" joinstyle="miter"/>
                            <v:imagedata o:title=""/>
                            <o:lock v:ext="edit" aspectratio="f"/>
                          </v:rect>
                          <v:rect id="Rectangle 18" o:spid="_x0000_s1026" o:spt="1" style="position:absolute;left:8754;top:13364;flip:x;height:1440;width:1440;v-text-anchor:middle;" fillcolor="#BFBFBF [2412]" filled="t" stroked="t" coordsize="21600,21600" o:gfxdata="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lrohe5AAAA3AAA&#10;AA8AAAAAAAAAAQAgAAAAIgAAAGRycy9kb3ducmV2LnhtbFBLAQIUABQAAAAIAIdO4kAzLwWeOwAA&#10;ADkAAAAQAAAAAAAAAAEAIAAAAAgBAABkcnMvc2hhcGV4bWwueG1sUEsFBgAAAAAGAAYAWwEAALID&#10;AAAAAA==&#10;">
                            <v:fill on="t" opacity="32768f" focussize="0,0"/>
                            <v:stroke weight="1pt" color="#FFFFFF [3212]" miterlimit="8" joinstyle="miter"/>
                            <v:imagedata o:title=""/>
                            <o:lock v:ext="edit" aspectratio="f"/>
                          </v:rect>
                        </v:group>
                        <v:rect id="Rectangle 19" o:spid="_x0000_s1026" o:spt="1" style="position:absolute;left:3446;top:13758;height:1382;width:7105;v-text-anchor:bottom;" filled="f" stroked="f" coordsize="21600,21600" o:gfxdata="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z5AMK/&#10;AAAA3AAAAA8AAAAAAAAAAQAgAAAAIgAAAGRycy9kb3ducmV2LnhtbFBLAQIUABQAAAAIAIdO4kAz&#10;LwWeOwAAADkAAAAQAAAAAAAAAAEAIAAAAA4BAABkcnMvc2hhcGV4bWwueG1sUEsFBgAAAAAGAAYA&#10;WwEAALgDAAAAAA==&#10;">
                          <v:fill on="f" focussize="0,0"/>
                          <v:stroke on="f"/>
                          <v:imagedata o:title=""/>
                          <o:lock v:ext="edit" aspectratio="f"/>
                          <v:textbox inset="2.54mm,0mm,2.54mm,0mm">
                            <w:txbxContent>
                              <w:p>
                                <w:pPr>
                                  <w:jc w:val="right"/>
                                  <w:rPr>
                                    <w:rFonts w:ascii="Cambria" w:hAnsi="Cambria"/>
                                    <w:b/>
                                    <w:bCs/>
                                    <w:color w:val="FFFFFF" w:themeColor="background1"/>
                                    <w:sz w:val="36"/>
                                    <w:szCs w:val="36"/>
                                    <w14:textFill>
                                      <w14:solidFill>
                                        <w14:schemeClr w14:val="bg1"/>
                                      </w14:solidFill>
                                    </w14:textFill>
                                  </w:rPr>
                                </w:pPr>
                                <w:r>
                                  <w:rPr>
                                    <w:rFonts w:ascii="Cambria" w:hAnsi="Cambria"/>
                                    <w:b/>
                                    <w:bCs/>
                                    <w:color w:val="FFFFFF" w:themeColor="background1"/>
                                    <w:sz w:val="36"/>
                                    <w:szCs w:val="36"/>
                                    <w14:textFill>
                                      <w14:solidFill>
                                        <w14:schemeClr w14:val="bg1"/>
                                      </w14:solidFill>
                                    </w14:textFill>
                                  </w:rPr>
                                  <w:t>PEMERINTAH</w:t>
                                </w:r>
                                <w:r>
                                  <w:rPr>
                                    <w:rFonts w:ascii="Cambria" w:hAnsi="Cambria"/>
                                    <w:b/>
                                    <w:bCs/>
                                    <w:color w:val="FFFFFF" w:themeColor="background1"/>
                                    <w:sz w:val="36"/>
                                    <w:szCs w:val="36"/>
                                    <w:lang w:val="en-US"/>
                                    <w14:textFill>
                                      <w14:solidFill>
                                        <w14:schemeClr w14:val="bg1"/>
                                      </w14:solidFill>
                                    </w14:textFill>
                                  </w:rPr>
                                  <w:t xml:space="preserve"> </w:t>
                                </w:r>
                                <w:r>
                                  <w:rPr>
                                    <w:rFonts w:ascii="Cambria" w:hAnsi="Cambria"/>
                                    <w:b/>
                                    <w:color w:val="FFFFFF" w:themeColor="background1"/>
                                    <w:sz w:val="36"/>
                                    <w:szCs w:val="36"/>
                                    <w14:textFill>
                                      <w14:solidFill>
                                        <w14:schemeClr w14:val="bg1"/>
                                      </w14:solidFill>
                                    </w14:textFill>
                                  </w:rPr>
                                  <w:t>KABUPATEN BANJAR</w:t>
                                </w:r>
                              </w:p>
                              <w:p>
                                <w:pPr>
                                  <w:jc w:val="right"/>
                                  <w:rPr>
                                    <w:rFonts w:ascii="Cambria" w:hAnsi="Cambria"/>
                                    <w:b/>
                                    <w:color w:val="FFFFFF" w:themeColor="background1"/>
                                    <w:sz w:val="36"/>
                                    <w:szCs w:val="36"/>
                                    <w14:textFill>
                                      <w14:solidFill>
                                        <w14:schemeClr w14:val="bg1"/>
                                      </w14:solidFill>
                                    </w14:textFill>
                                  </w:rPr>
                                </w:pPr>
                                <w:r>
                                  <w:rPr>
                                    <w:rFonts w:ascii="Cambria" w:hAnsi="Cambria"/>
                                    <w:b/>
                                    <w:color w:val="FFFFFF" w:themeColor="background1"/>
                                    <w:sz w:val="36"/>
                                    <w:szCs w:val="36"/>
                                    <w14:textFill>
                                      <w14:solidFill>
                                        <w14:schemeClr w14:val="bg1"/>
                                      </w14:solidFill>
                                    </w14:textFill>
                                  </w:rPr>
                                  <w:t>PROVINSI KALIMANTAN SELATAN</w:t>
                                </w:r>
                              </w:p>
                            </w:txbxContent>
                          </v:textbox>
                        </v:rect>
                      </v:group>
                    </v:group>
                    <v:shape id="_x0000_s1026" o:spid="_x0000_s1026" o:spt="75" type="#_x0000_t75" style="position:absolute;left:553453;top:336884;height:1130968;width:914400;" filled="f" o:preferrelative="t" stroked="f" coordsize="21600,21600" o:gfxdata="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2GmzC/&#10;AAAA3AAAAA8AAAAAAAAAAQAgAAAAIgAAAGRycy9kb3ducmV2LnhtbFBLAQIUABQAAAAIAIdO4kAz&#10;LwWeOwAAADkAAAAQAAAAAAAAAAEAIAAAAA4BAABkcnMvc2hhcGV4bWwueG1sUEsFBgAAAAAGAAYA&#10;WwEAALgDAAAAAA==&#10;">
                      <v:fill on="f" focussize="0,0"/>
                      <v:stroke on="f"/>
                      <v:imagedata r:id="rId8" o:title=""/>
                      <o:lock v:ext="edit" aspectratio="t"/>
                    </v:shape>
                  </v:group>
                </w:pict>
              </mc:Fallback>
            </mc:AlternateContent>
          </w:r>
        </w:p>
        <w:p/>
        <w:p>
          <w:pPr>
            <w:widowControl/>
            <w:autoSpaceDE/>
            <w:autoSpaceDN/>
            <w:spacing w:after="160" w:line="259" w:lineRule="auto"/>
            <w:rPr>
              <w:rFonts w:ascii="Cambria" w:hAnsi="Cambria"/>
              <w:color w:val="FFFFFF" w:themeColor="background1"/>
              <w:sz w:val="44"/>
              <w:szCs w:val="34"/>
              <w14:textFill>
                <w14:solidFill>
                  <w14:schemeClr w14:val="bg1"/>
                </w14:solidFill>
              </w14:textFill>
            </w:rPr>
          </w:pPr>
          <w:r>
            <w:rPr>
              <w:rFonts w:ascii="Cambria" w:hAnsi="Cambria"/>
              <w:color w:val="FFFFFF" w:themeColor="background1"/>
              <w:sz w:val="44"/>
              <w:szCs w:val="34"/>
              <w14:textFill>
                <w14:solidFill>
                  <w14:schemeClr w14:val="bg1"/>
                </w14:solidFill>
              </w14:textFill>
            </w:rPr>
            <w:t>RE</w:t>
          </w: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widowControl/>
            <w:autoSpaceDE/>
            <w:autoSpaceDN/>
            <w:spacing w:after="160" w:line="259" w:lineRule="auto"/>
            <w:rPr>
              <w:rFonts w:ascii="Cambria" w:hAnsi="Cambria"/>
              <w:color w:val="FFFFFF" w:themeColor="background1"/>
              <w:sz w:val="44"/>
              <w:szCs w:val="34"/>
              <w:lang w:val="en-US"/>
              <w14:textFill>
                <w14:solidFill>
                  <w14:schemeClr w14:val="bg1"/>
                </w14:solidFill>
              </w14:textFill>
            </w:rPr>
          </w:pPr>
        </w:p>
        <w:p>
          <w:pPr>
            <w:rPr>
              <w:lang w:val="en-US"/>
            </w:rPr>
            <w:sectPr>
              <w:footerReference r:id="rId6" w:type="first"/>
              <w:footerReference r:id="rId5" w:type="default"/>
              <w:pgSz w:w="12189" w:h="18709"/>
              <w:pgMar w:top="1440" w:right="1080" w:bottom="1440" w:left="1080" w:header="708" w:footer="708" w:gutter="0"/>
              <w:pgNumType w:fmt="lowerRoman" w:start="0"/>
              <w:cols w:space="708" w:num="1"/>
              <w:docGrid w:linePitch="360" w:charSpace="0"/>
            </w:sectPr>
          </w:pPr>
        </w:p>
      </w:sdtContent>
    </w:sdt>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767171" w:themeFill="background2" w:themeFillShade="80"/>
        <w:tblLayout w:type="autofit"/>
        <w:tblCellMar>
          <w:top w:w="0" w:type="dxa"/>
          <w:left w:w="108" w:type="dxa"/>
          <w:bottom w:w="0" w:type="dxa"/>
          <w:right w:w="108" w:type="dxa"/>
        </w:tblCellMar>
      </w:tblPr>
      <w:tblGrid>
        <w:gridCol w:w="9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767171" w:themeFill="background2" w:themeFillShade="80"/>
          <w:tblCellMar>
            <w:top w:w="0" w:type="dxa"/>
            <w:left w:w="108" w:type="dxa"/>
            <w:bottom w:w="0" w:type="dxa"/>
            <w:right w:w="108" w:type="dxa"/>
          </w:tblCellMar>
        </w:tblPrEx>
        <w:trPr>
          <w:trHeight w:val="397" w:hRule="atLeast"/>
          <w:jc w:val="center"/>
        </w:trPr>
        <w:tc>
          <w:tcPr>
            <w:tcW w:w="9906" w:type="dxa"/>
            <w:shd w:val="clear" w:color="auto" w:fill="7F7F7F" w:themeFill="background1" w:themeFillShade="80"/>
            <w:vAlign w:val="center"/>
          </w:tcPr>
          <w:p>
            <w:pPr>
              <w:rPr>
                <w:rFonts w:ascii="Cambria" w:hAnsi="Cambria"/>
                <w:b/>
                <w:sz w:val="24"/>
                <w:szCs w:val="24"/>
              </w:rPr>
            </w:pPr>
            <w:bookmarkStart w:id="0" w:name="_Toc91679798"/>
            <w:bookmarkEnd w:id="0"/>
            <w:r>
              <w:rPr>
                <w:rFonts w:ascii="Cambria" w:hAnsi="Cambria"/>
                <w:b/>
                <w:color w:val="FFFFFF" w:themeColor="background1"/>
                <w:sz w:val="24"/>
                <w:szCs w:val="24"/>
                <w:lang w:val="en-US"/>
                <w14:textFill>
                  <w14:solidFill>
                    <w14:schemeClr w14:val="bg1"/>
                  </w14:solidFill>
                </w14:textFill>
              </w:rPr>
              <mc:AlternateContent>
                <mc:Choice Requires="wps">
                  <w:drawing>
                    <wp:anchor distT="0" distB="0" distL="114300" distR="114300" simplePos="0" relativeHeight="251662336" behindDoc="1" locked="0" layoutInCell="1" allowOverlap="1">
                      <wp:simplePos x="0" y="0"/>
                      <wp:positionH relativeFrom="column">
                        <wp:posOffset>-42545</wp:posOffset>
                      </wp:positionH>
                      <wp:positionV relativeFrom="paragraph">
                        <wp:posOffset>29845</wp:posOffset>
                      </wp:positionV>
                      <wp:extent cx="1537335" cy="200660"/>
                      <wp:effectExtent l="0" t="0" r="24765" b="27940"/>
                      <wp:wrapNone/>
                      <wp:docPr id="7" name="Text Box 7"/>
                      <wp:cNvGraphicFramePr/>
                      <a:graphic xmlns:a="http://schemas.openxmlformats.org/drawingml/2006/main">
                        <a:graphicData uri="http://schemas.microsoft.com/office/word/2010/wordprocessingShape">
                          <wps:wsp>
                            <wps:cNvSpPr txBox="1"/>
                            <wps:spPr>
                              <a:xfrm>
                                <a:off x="0" y="0"/>
                                <a:ext cx="1537335" cy="2006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pStyle w:val="2"/>
                                  </w:pPr>
                                  <w:bookmarkStart w:id="3" w:name="_Toc99712573"/>
                                  <w:r>
                                    <w:t>KATA PENGANTAR</w:t>
                                  </w:r>
                                  <w:bookmarkEnd w:id="3"/>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5pt;margin-top:2.35pt;height:15.8pt;width:121.05pt;z-index:-251654144;mso-width-relative:page;mso-height-relative:page;" fillcolor="#FFFFFF [3201]" filled="t" stroked="t" coordsize="21600,21600" o:gfxdata="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CJSYLUAAAABwEAAA8AAAAAAAAA&#10;AQAgAAAAIgAAAGRycy9kb3ducmV2LnhtbFBLAQIUABQAAAAIAIdO4kDTk8yuTgIAAMQEAAAOAAAA&#10;AAAAAAEAIAAAACMBAABkcnMvZTJvRG9jLnhtbFBLBQYAAAAABgAGAFkBAADjBQAAAAA=&#10;">
                      <v:fill on="t" focussize="0,0"/>
                      <v:stroke weight="0.5pt" color="#000000 [3204]" joinstyle="round"/>
                      <v:imagedata o:title=""/>
                      <o:lock v:ext="edit" aspectratio="f"/>
                      <v:textbox>
                        <w:txbxContent>
                          <w:p>
                            <w:pPr>
                              <w:pStyle w:val="2"/>
                            </w:pPr>
                            <w:bookmarkStart w:id="3" w:name="_Toc99712573"/>
                            <w:r>
                              <w:t>KATA PENGANTAR</w:t>
                            </w:r>
                            <w:bookmarkEnd w:id="3"/>
                          </w:p>
                        </w:txbxContent>
                      </v:textbox>
                    </v:shape>
                  </w:pict>
                </mc:Fallback>
              </mc:AlternateContent>
            </w:r>
            <w:r>
              <w:rPr>
                <w:rFonts w:ascii="Cambria" w:hAnsi="Cambria"/>
                <w:b/>
                <w:color w:val="FFFFFF" w:themeColor="background1"/>
                <w:sz w:val="24"/>
                <w:szCs w:val="24"/>
                <w14:textFill>
                  <w14:solidFill>
                    <w14:schemeClr w14:val="bg1"/>
                  </w14:solidFill>
                </w14:textFill>
              </w:rPr>
              <w:t>KATA PENGANTAR</w:t>
            </w:r>
          </w:p>
        </w:tc>
      </w:tr>
    </w:tbl>
    <w:p>
      <w:pPr>
        <w:ind w:firstLine="709"/>
        <w:jc w:val="both"/>
        <w:rPr>
          <w:rFonts w:ascii="Cambria" w:hAnsi="Cambria" w:cs="Tahoma"/>
          <w:sz w:val="24"/>
          <w:lang w:val="en-US"/>
        </w:rPr>
      </w:pPr>
    </w:p>
    <w:p>
      <w:pPr>
        <w:pStyle w:val="14"/>
        <w:spacing w:before="213" w:line="276" w:lineRule="auto"/>
        <w:ind w:left="118" w:right="756" w:firstLine="633"/>
        <w:jc w:val="both"/>
      </w:pPr>
      <w:r>
        <w:t>Penyusunan</w:t>
      </w:r>
      <w:r>
        <w:rPr>
          <w:spacing w:val="-5"/>
        </w:rPr>
        <w:t xml:space="preserve"> </w:t>
      </w:r>
      <w:r>
        <w:t>Rencana</w:t>
      </w:r>
      <w:r>
        <w:rPr>
          <w:spacing w:val="-7"/>
        </w:rPr>
        <w:t xml:space="preserve"> </w:t>
      </w:r>
      <w:r>
        <w:t>Strategis</w:t>
      </w:r>
      <w:r>
        <w:rPr>
          <w:spacing w:val="-5"/>
        </w:rPr>
        <w:t xml:space="preserve"> </w:t>
      </w:r>
      <w:r>
        <w:t>(Renstra)</w:t>
      </w:r>
      <w:r>
        <w:rPr>
          <w:spacing w:val="-6"/>
        </w:rPr>
        <w:t xml:space="preserve"> </w:t>
      </w:r>
      <w:r>
        <w:t>Satuan</w:t>
      </w:r>
      <w:r>
        <w:rPr>
          <w:spacing w:val="-6"/>
        </w:rPr>
        <w:t xml:space="preserve"> </w:t>
      </w:r>
      <w:r>
        <w:t>Kerja</w:t>
      </w:r>
      <w:r>
        <w:rPr>
          <w:spacing w:val="-7"/>
        </w:rPr>
        <w:t xml:space="preserve"> </w:t>
      </w:r>
      <w:r>
        <w:t>Perangkat</w:t>
      </w:r>
      <w:r>
        <w:rPr>
          <w:spacing w:val="-9"/>
        </w:rPr>
        <w:t xml:space="preserve"> </w:t>
      </w:r>
      <w:r>
        <w:t>Daerah</w:t>
      </w:r>
      <w:r>
        <w:rPr>
          <w:spacing w:val="-4"/>
        </w:rPr>
        <w:t xml:space="preserve"> </w:t>
      </w:r>
      <w:r>
        <w:t>(SKPD)</w:t>
      </w:r>
      <w:r>
        <w:rPr>
          <w:spacing w:val="-64"/>
        </w:rPr>
        <w:t xml:space="preserve"> </w:t>
      </w:r>
      <w:r>
        <w:t>mengacu pada Undnag-Undang Nomor 25 Tahun 2004 tentang Sistem Perencanaan</w:t>
      </w:r>
      <w:r>
        <w:rPr>
          <w:spacing w:val="1"/>
        </w:rPr>
        <w:t xml:space="preserve"> </w:t>
      </w:r>
      <w:r>
        <w:t>Pembangunan Nasional khususnya pasal 7 (1) bahwa Renstra SKPD memuat visi, misi,</w:t>
      </w:r>
      <w:r>
        <w:rPr>
          <w:spacing w:val="-64"/>
        </w:rPr>
        <w:t xml:space="preserve"> </w:t>
      </w:r>
      <w:r>
        <w:t>tujuan,</w:t>
      </w:r>
      <w:r>
        <w:rPr>
          <w:spacing w:val="-10"/>
        </w:rPr>
        <w:t xml:space="preserve"> </w:t>
      </w:r>
      <w:r>
        <w:t>strategi,</w:t>
      </w:r>
      <w:r>
        <w:rPr>
          <w:spacing w:val="-13"/>
        </w:rPr>
        <w:t xml:space="preserve"> </w:t>
      </w:r>
      <w:r>
        <w:t>kebijakan,</w:t>
      </w:r>
      <w:r>
        <w:rPr>
          <w:spacing w:val="-11"/>
        </w:rPr>
        <w:t xml:space="preserve"> </w:t>
      </w:r>
      <w:r>
        <w:t>program,</w:t>
      </w:r>
      <w:r>
        <w:rPr>
          <w:spacing w:val="-12"/>
        </w:rPr>
        <w:t xml:space="preserve"> </w:t>
      </w:r>
      <w:r>
        <w:t>dan</w:t>
      </w:r>
      <w:r>
        <w:rPr>
          <w:spacing w:val="-12"/>
        </w:rPr>
        <w:t xml:space="preserve"> </w:t>
      </w:r>
      <w:r>
        <w:t>kegiatan</w:t>
      </w:r>
      <w:r>
        <w:rPr>
          <w:spacing w:val="-8"/>
        </w:rPr>
        <w:t xml:space="preserve"> </w:t>
      </w:r>
      <w:r>
        <w:t>yang</w:t>
      </w:r>
      <w:r>
        <w:rPr>
          <w:spacing w:val="-12"/>
        </w:rPr>
        <w:t xml:space="preserve"> </w:t>
      </w:r>
      <w:r>
        <w:t>disusun</w:t>
      </w:r>
      <w:r>
        <w:rPr>
          <w:spacing w:val="-9"/>
        </w:rPr>
        <w:t xml:space="preserve"> </w:t>
      </w:r>
      <w:r>
        <w:t>sesuai</w:t>
      </w:r>
      <w:r>
        <w:rPr>
          <w:spacing w:val="-11"/>
        </w:rPr>
        <w:t xml:space="preserve"> </w:t>
      </w:r>
      <w:r>
        <w:t>dengan</w:t>
      </w:r>
      <w:r>
        <w:rPr>
          <w:spacing w:val="-8"/>
        </w:rPr>
        <w:t xml:space="preserve"> </w:t>
      </w:r>
      <w:r>
        <w:t>tugas</w:t>
      </w:r>
      <w:r>
        <w:rPr>
          <w:spacing w:val="-13"/>
        </w:rPr>
        <w:t xml:space="preserve"> </w:t>
      </w:r>
      <w:r>
        <w:t>dan</w:t>
      </w:r>
      <w:r>
        <w:rPr>
          <w:spacing w:val="-64"/>
        </w:rPr>
        <w:t xml:space="preserve"> </w:t>
      </w:r>
      <w:r>
        <w:t>fungsi</w:t>
      </w:r>
      <w:r>
        <w:rPr>
          <w:spacing w:val="-3"/>
        </w:rPr>
        <w:t xml:space="preserve"> </w:t>
      </w:r>
      <w:r>
        <w:t>SKPD.</w:t>
      </w:r>
    </w:p>
    <w:p>
      <w:pPr>
        <w:ind w:firstLine="567"/>
        <w:jc w:val="both"/>
        <w:rPr>
          <w:rFonts w:ascii="Cambria" w:hAnsi="Cambria" w:cs="Tahoma"/>
          <w:sz w:val="24"/>
        </w:rPr>
      </w:pPr>
    </w:p>
    <w:p>
      <w:pPr>
        <w:pStyle w:val="14"/>
        <w:spacing w:before="1" w:line="276" w:lineRule="auto"/>
        <w:ind w:left="118" w:right="751" w:firstLine="566"/>
        <w:jc w:val="both"/>
      </w:pPr>
      <w:r>
        <w:t>Dokumen</w:t>
      </w:r>
      <w:r>
        <w:rPr>
          <w:spacing w:val="1"/>
        </w:rPr>
        <w:t xml:space="preserve"> </w:t>
      </w:r>
      <w:r>
        <w:t>Renstra</w:t>
      </w:r>
      <w:r>
        <w:rPr>
          <w:spacing w:val="1"/>
        </w:rPr>
        <w:t xml:space="preserve"> </w:t>
      </w:r>
      <w:r>
        <w:t>Kecamatan Astambul Kabupaten</w:t>
      </w:r>
      <w:r>
        <w:rPr>
          <w:spacing w:val="1"/>
        </w:rPr>
        <w:t xml:space="preserve"> </w:t>
      </w:r>
      <w:r>
        <w:t>Banjar</w:t>
      </w:r>
      <w:r>
        <w:rPr>
          <w:spacing w:val="1"/>
        </w:rPr>
        <w:t xml:space="preserve"> </w:t>
      </w:r>
      <w:r>
        <w:t>2021-2026</w:t>
      </w:r>
      <w:r>
        <w:rPr>
          <w:spacing w:val="1"/>
        </w:rPr>
        <w:t xml:space="preserve"> </w:t>
      </w:r>
      <w:r>
        <w:t>sejak</w:t>
      </w:r>
      <w:r>
        <w:rPr>
          <w:spacing w:val="1"/>
        </w:rPr>
        <w:t xml:space="preserve"> </w:t>
      </w:r>
      <w:r>
        <w:t>pertama</w:t>
      </w:r>
      <w:r>
        <w:rPr>
          <w:spacing w:val="1"/>
        </w:rPr>
        <w:t xml:space="preserve"> </w:t>
      </w:r>
      <w:r>
        <w:t>kali</w:t>
      </w:r>
      <w:r>
        <w:rPr>
          <w:spacing w:val="1"/>
        </w:rPr>
        <w:t xml:space="preserve"> </w:t>
      </w:r>
      <w:r>
        <w:t>disahkan</w:t>
      </w:r>
      <w:r>
        <w:rPr>
          <w:spacing w:val="1"/>
        </w:rPr>
        <w:t xml:space="preserve"> </w:t>
      </w:r>
      <w:r>
        <w:t>pada</w:t>
      </w:r>
      <w:r>
        <w:rPr>
          <w:spacing w:val="1"/>
        </w:rPr>
        <w:t xml:space="preserve"> </w:t>
      </w:r>
      <w:r>
        <w:t>tahun</w:t>
      </w:r>
      <w:r>
        <w:rPr>
          <w:spacing w:val="1"/>
        </w:rPr>
        <w:t xml:space="preserve"> </w:t>
      </w:r>
      <w:r>
        <w:t>2021</w:t>
      </w:r>
      <w:r>
        <w:rPr>
          <w:spacing w:val="1"/>
        </w:rPr>
        <w:t xml:space="preserve"> </w:t>
      </w:r>
      <w:r>
        <w:t>telah</w:t>
      </w:r>
      <w:r>
        <w:rPr>
          <w:spacing w:val="1"/>
        </w:rPr>
        <w:t xml:space="preserve"> </w:t>
      </w:r>
      <w:r>
        <w:t>sekali</w:t>
      </w:r>
      <w:r>
        <w:rPr>
          <w:spacing w:val="1"/>
        </w:rPr>
        <w:t xml:space="preserve"> </w:t>
      </w:r>
      <w:r>
        <w:t>mengalami</w:t>
      </w:r>
      <w:r>
        <w:rPr>
          <w:spacing w:val="1"/>
        </w:rPr>
        <w:t xml:space="preserve"> </w:t>
      </w:r>
      <w:r>
        <w:t>perubahan</w:t>
      </w:r>
      <w:r>
        <w:rPr>
          <w:spacing w:val="1"/>
        </w:rPr>
        <w:t xml:space="preserve"> </w:t>
      </w:r>
      <w:r>
        <w:t>ditandai</w:t>
      </w:r>
      <w:r>
        <w:rPr>
          <w:spacing w:val="1"/>
        </w:rPr>
        <w:t xml:space="preserve"> </w:t>
      </w:r>
      <w:r>
        <w:t>dengan</w:t>
      </w:r>
      <w:r>
        <w:rPr>
          <w:spacing w:val="1"/>
        </w:rPr>
        <w:t xml:space="preserve"> </w:t>
      </w:r>
      <w:r>
        <w:t>disusunnya dokumen Renstra Perubahan 2021-2026 Kecamatan Astambul Kabupaten Banjar</w:t>
      </w:r>
      <w:r>
        <w:rPr>
          <w:spacing w:val="1"/>
        </w:rPr>
        <w:t xml:space="preserve"> </w:t>
      </w:r>
      <w:r>
        <w:t>pada 30 Desember 2021 karena adanya kewajiban perangkat daerah menyesuaikan</w:t>
      </w:r>
      <w:r>
        <w:rPr>
          <w:spacing w:val="1"/>
        </w:rPr>
        <w:t xml:space="preserve"> </w:t>
      </w:r>
      <w:r>
        <w:t>Renstranya dengan Keputusan Menteri Dalam Negeri Republik Indonesia Nomor 050-</w:t>
      </w:r>
      <w:r>
        <w:rPr>
          <w:spacing w:val="1"/>
        </w:rPr>
        <w:t xml:space="preserve"> </w:t>
      </w:r>
      <w:r>
        <w:t>5889</w:t>
      </w:r>
      <w:r>
        <w:rPr>
          <w:spacing w:val="1"/>
        </w:rPr>
        <w:t xml:space="preserve"> </w:t>
      </w:r>
      <w:r>
        <w:t>tahun</w:t>
      </w:r>
      <w:r>
        <w:rPr>
          <w:spacing w:val="1"/>
        </w:rPr>
        <w:t xml:space="preserve"> </w:t>
      </w:r>
      <w:r>
        <w:t>2021</w:t>
      </w:r>
      <w:r>
        <w:rPr>
          <w:spacing w:val="1"/>
        </w:rPr>
        <w:t xml:space="preserve"> </w:t>
      </w:r>
      <w:r>
        <w:t>tentang</w:t>
      </w:r>
      <w:r>
        <w:rPr>
          <w:spacing w:val="1"/>
        </w:rPr>
        <w:t xml:space="preserve"> </w:t>
      </w:r>
      <w:r>
        <w:t>Hasil</w:t>
      </w:r>
      <w:r>
        <w:rPr>
          <w:spacing w:val="1"/>
        </w:rPr>
        <w:t xml:space="preserve"> </w:t>
      </w:r>
      <w:r>
        <w:t>Verifikasi,</w:t>
      </w:r>
      <w:r>
        <w:rPr>
          <w:spacing w:val="1"/>
        </w:rPr>
        <w:t xml:space="preserve"> </w:t>
      </w:r>
      <w:r>
        <w:t>Validasi</w:t>
      </w:r>
      <w:r>
        <w:rPr>
          <w:spacing w:val="1"/>
        </w:rPr>
        <w:t xml:space="preserve"> </w:t>
      </w:r>
      <w:r>
        <w:t>dan</w:t>
      </w:r>
      <w:r>
        <w:rPr>
          <w:spacing w:val="1"/>
        </w:rPr>
        <w:t xml:space="preserve"> </w:t>
      </w:r>
      <w:r>
        <w:t>Inventarisasi</w:t>
      </w:r>
      <w:r>
        <w:rPr>
          <w:spacing w:val="1"/>
        </w:rPr>
        <w:t xml:space="preserve"> </w:t>
      </w:r>
      <w:r>
        <w:t>Pemutakhiran</w:t>
      </w:r>
      <w:r>
        <w:rPr>
          <w:spacing w:val="1"/>
        </w:rPr>
        <w:t xml:space="preserve"> </w:t>
      </w:r>
      <w:r>
        <w:t>Klasifikasi, Kodefikasi, dan Nomenklatur Perencanaan Pembangunan dan Keuangan</w:t>
      </w:r>
      <w:r>
        <w:rPr>
          <w:spacing w:val="1"/>
        </w:rPr>
        <w:t xml:space="preserve"> </w:t>
      </w:r>
      <w:r>
        <w:t>Daerah.</w:t>
      </w:r>
    </w:p>
    <w:p>
      <w:pPr>
        <w:pStyle w:val="14"/>
        <w:spacing w:before="10"/>
        <w:rPr>
          <w:sz w:val="20"/>
        </w:rPr>
      </w:pPr>
    </w:p>
    <w:p>
      <w:pPr>
        <w:pStyle w:val="14"/>
        <w:spacing w:line="276" w:lineRule="auto"/>
        <w:ind w:left="118" w:right="750" w:firstLine="566"/>
        <w:jc w:val="both"/>
      </w:pPr>
      <w:r>
        <w:t>Dalam</w:t>
      </w:r>
      <w:r>
        <w:rPr>
          <w:spacing w:val="1"/>
        </w:rPr>
        <w:t xml:space="preserve"> </w:t>
      </w:r>
      <w:r>
        <w:t>perjalanan</w:t>
      </w:r>
      <w:r>
        <w:rPr>
          <w:spacing w:val="1"/>
        </w:rPr>
        <w:t xml:space="preserve"> </w:t>
      </w:r>
      <w:r>
        <w:t>pelaksanaan</w:t>
      </w:r>
      <w:r>
        <w:rPr>
          <w:spacing w:val="1"/>
        </w:rPr>
        <w:t xml:space="preserve"> </w:t>
      </w:r>
      <w:r>
        <w:t>dokumen</w:t>
      </w:r>
      <w:r>
        <w:rPr>
          <w:spacing w:val="1"/>
        </w:rPr>
        <w:t xml:space="preserve"> </w:t>
      </w:r>
      <w:r>
        <w:t>Renstra</w:t>
      </w:r>
      <w:r>
        <w:rPr>
          <w:spacing w:val="1"/>
        </w:rPr>
        <w:t xml:space="preserve"> </w:t>
      </w:r>
      <w:r>
        <w:t>Perubahan</w:t>
      </w:r>
      <w:r>
        <w:rPr>
          <w:spacing w:val="1"/>
        </w:rPr>
        <w:t xml:space="preserve"> </w:t>
      </w:r>
      <w:r>
        <w:t>2021-2026</w:t>
      </w:r>
      <w:r>
        <w:rPr>
          <w:spacing w:val="1"/>
        </w:rPr>
        <w:t xml:space="preserve"> </w:t>
      </w:r>
      <w:r>
        <w:t>Kecamatan Astambul</w:t>
      </w:r>
      <w:r>
        <w:rPr>
          <w:spacing w:val="1"/>
        </w:rPr>
        <w:t xml:space="preserve"> </w:t>
      </w:r>
      <w:r>
        <w:t>Kabupaten</w:t>
      </w:r>
      <w:r>
        <w:rPr>
          <w:spacing w:val="1"/>
        </w:rPr>
        <w:t xml:space="preserve"> </w:t>
      </w:r>
      <w:r>
        <w:t>Banjar</w:t>
      </w:r>
      <w:r>
        <w:rPr>
          <w:spacing w:val="1"/>
        </w:rPr>
        <w:t xml:space="preserve"> </w:t>
      </w:r>
      <w:r>
        <w:t>tersebut</w:t>
      </w:r>
      <w:r>
        <w:rPr>
          <w:spacing w:val="1"/>
        </w:rPr>
        <w:t xml:space="preserve"> </w:t>
      </w:r>
      <w:r>
        <w:t>ternyata</w:t>
      </w:r>
      <w:r>
        <w:rPr>
          <w:spacing w:val="1"/>
        </w:rPr>
        <w:t xml:space="preserve"> </w:t>
      </w:r>
      <w:r>
        <w:t>ada</w:t>
      </w:r>
      <w:r>
        <w:rPr>
          <w:spacing w:val="1"/>
        </w:rPr>
        <w:t xml:space="preserve"> </w:t>
      </w:r>
      <w:r>
        <w:t>beberapa</w:t>
      </w:r>
      <w:r>
        <w:rPr>
          <w:spacing w:val="1"/>
        </w:rPr>
        <w:t xml:space="preserve"> </w:t>
      </w:r>
      <w:r>
        <w:t>kekurangan,</w:t>
      </w:r>
      <w:r>
        <w:rPr>
          <w:spacing w:val="-64"/>
        </w:rPr>
        <w:t xml:space="preserve"> </w:t>
      </w:r>
      <w:r>
        <w:t>kekeliruan,</w:t>
      </w:r>
      <w:r>
        <w:rPr>
          <w:spacing w:val="-14"/>
        </w:rPr>
        <w:t xml:space="preserve"> </w:t>
      </w:r>
      <w:r>
        <w:t>dan</w:t>
      </w:r>
      <w:r>
        <w:rPr>
          <w:spacing w:val="-12"/>
        </w:rPr>
        <w:t xml:space="preserve"> </w:t>
      </w:r>
      <w:r>
        <w:t>kesalahan</w:t>
      </w:r>
      <w:r>
        <w:rPr>
          <w:spacing w:val="-13"/>
        </w:rPr>
        <w:t xml:space="preserve"> </w:t>
      </w:r>
      <w:r>
        <w:t>yang</w:t>
      </w:r>
      <w:r>
        <w:rPr>
          <w:spacing w:val="-13"/>
        </w:rPr>
        <w:t xml:space="preserve"> </w:t>
      </w:r>
      <w:r>
        <w:t>didapatkan</w:t>
      </w:r>
      <w:r>
        <w:rPr>
          <w:spacing w:val="-12"/>
        </w:rPr>
        <w:t xml:space="preserve"> </w:t>
      </w:r>
      <w:r>
        <w:t>pada</w:t>
      </w:r>
      <w:r>
        <w:rPr>
          <w:spacing w:val="-13"/>
        </w:rPr>
        <w:t xml:space="preserve"> </w:t>
      </w:r>
      <w:r>
        <w:t>dokumen</w:t>
      </w:r>
      <w:r>
        <w:rPr>
          <w:spacing w:val="-12"/>
        </w:rPr>
        <w:t xml:space="preserve"> </w:t>
      </w:r>
      <w:r>
        <w:t>dimaksud</w:t>
      </w:r>
      <w:r>
        <w:rPr>
          <w:spacing w:val="-12"/>
        </w:rPr>
        <w:t xml:space="preserve"> </w:t>
      </w:r>
      <w:r>
        <w:t>dan</w:t>
      </w:r>
      <w:r>
        <w:rPr>
          <w:spacing w:val="-14"/>
        </w:rPr>
        <w:t xml:space="preserve"> </w:t>
      </w:r>
      <w:r>
        <w:t>mengharuskan</w:t>
      </w:r>
      <w:r>
        <w:rPr>
          <w:spacing w:val="-64"/>
        </w:rPr>
        <w:t xml:space="preserve"> </w:t>
      </w:r>
      <w:r>
        <w:t>dilaksanakannya penyesuaian dan perbaikan. Guna memperoleh gambaran poin apa</w:t>
      </w:r>
      <w:r>
        <w:rPr>
          <w:spacing w:val="1"/>
        </w:rPr>
        <w:t xml:space="preserve"> </w:t>
      </w:r>
      <w:r>
        <w:t>saja yang perlu mendapat perbaikan serta dalam rangka menindaklanjuti hasil evaluasi</w:t>
      </w:r>
      <w:r>
        <w:rPr>
          <w:spacing w:val="1"/>
        </w:rPr>
        <w:t xml:space="preserve"> </w:t>
      </w:r>
      <w:r>
        <w:t>pelaksanaan Rencana Kerja tahun 2022, dan berdasarkan penelaahan ulang terdapat</w:t>
      </w:r>
      <w:r>
        <w:rPr>
          <w:spacing w:val="1"/>
        </w:rPr>
        <w:t xml:space="preserve"> </w:t>
      </w:r>
      <w:r>
        <w:t>beberapa</w:t>
      </w:r>
      <w:r>
        <w:rPr>
          <w:spacing w:val="-8"/>
        </w:rPr>
        <w:t xml:space="preserve"> </w:t>
      </w:r>
      <w:r>
        <w:t>catatan</w:t>
      </w:r>
      <w:r>
        <w:rPr>
          <w:spacing w:val="-5"/>
        </w:rPr>
        <w:t xml:space="preserve"> </w:t>
      </w:r>
      <w:r>
        <w:t>penting</w:t>
      </w:r>
      <w:r>
        <w:rPr>
          <w:spacing w:val="-5"/>
        </w:rPr>
        <w:t xml:space="preserve"> </w:t>
      </w:r>
      <w:r>
        <w:t>terkait</w:t>
      </w:r>
      <w:r>
        <w:rPr>
          <w:spacing w:val="-8"/>
        </w:rPr>
        <w:t xml:space="preserve"> </w:t>
      </w:r>
      <w:r>
        <w:t>pelaksanaan</w:t>
      </w:r>
      <w:r>
        <w:rPr>
          <w:spacing w:val="-7"/>
        </w:rPr>
        <w:t xml:space="preserve"> </w:t>
      </w:r>
      <w:r>
        <w:t>program,</w:t>
      </w:r>
      <w:r>
        <w:rPr>
          <w:spacing w:val="-7"/>
        </w:rPr>
        <w:t xml:space="preserve"> </w:t>
      </w:r>
      <w:r>
        <w:t>kegiatan,</w:t>
      </w:r>
      <w:r>
        <w:rPr>
          <w:spacing w:val="-5"/>
        </w:rPr>
        <w:t xml:space="preserve"> </w:t>
      </w:r>
      <w:r>
        <w:t>dan</w:t>
      </w:r>
      <w:r>
        <w:rPr>
          <w:spacing w:val="-5"/>
        </w:rPr>
        <w:t xml:space="preserve"> </w:t>
      </w:r>
      <w:r>
        <w:t>sub</w:t>
      </w:r>
      <w:r>
        <w:rPr>
          <w:spacing w:val="-1"/>
        </w:rPr>
        <w:t xml:space="preserve"> </w:t>
      </w:r>
      <w:r>
        <w:t>kegiatan</w:t>
      </w:r>
      <w:r>
        <w:rPr>
          <w:spacing w:val="-5"/>
        </w:rPr>
        <w:t xml:space="preserve"> </w:t>
      </w:r>
      <w:r>
        <w:t>perlu</w:t>
      </w:r>
      <w:r>
        <w:rPr>
          <w:spacing w:val="-64"/>
        </w:rPr>
        <w:t xml:space="preserve"> </w:t>
      </w:r>
      <w:r>
        <w:t>dilakukan penetapan ulang terhadap indikator dan target pada beberapa sub kegiatan</w:t>
      </w:r>
      <w:r>
        <w:rPr>
          <w:spacing w:val="1"/>
        </w:rPr>
        <w:t xml:space="preserve"> </w:t>
      </w:r>
      <w:r>
        <w:t>maka</w:t>
      </w:r>
      <w:r>
        <w:rPr>
          <w:spacing w:val="1"/>
        </w:rPr>
        <w:t xml:space="preserve"> </w:t>
      </w:r>
      <w:r>
        <w:t>dilaksanakanlah</w:t>
      </w:r>
      <w:r>
        <w:rPr>
          <w:spacing w:val="1"/>
        </w:rPr>
        <w:t xml:space="preserve"> </w:t>
      </w:r>
      <w:r>
        <w:t>penelaahan</w:t>
      </w:r>
      <w:r>
        <w:rPr>
          <w:spacing w:val="1"/>
        </w:rPr>
        <w:t xml:space="preserve"> </w:t>
      </w:r>
      <w:r>
        <w:t>dokumen</w:t>
      </w:r>
      <w:r>
        <w:rPr>
          <w:spacing w:val="1"/>
        </w:rPr>
        <w:t xml:space="preserve"> </w:t>
      </w:r>
      <w:r>
        <w:t>Renstra</w:t>
      </w:r>
      <w:r>
        <w:rPr>
          <w:spacing w:val="1"/>
        </w:rPr>
        <w:t xml:space="preserve"> </w:t>
      </w:r>
      <w:r>
        <w:t>Perubahan</w:t>
      </w:r>
      <w:r>
        <w:rPr>
          <w:spacing w:val="1"/>
        </w:rPr>
        <w:t xml:space="preserve"> </w:t>
      </w:r>
      <w:r>
        <w:t>Perangkat</w:t>
      </w:r>
      <w:r>
        <w:rPr>
          <w:spacing w:val="1"/>
        </w:rPr>
        <w:t xml:space="preserve"> </w:t>
      </w:r>
      <w:r>
        <w:t>Daerah</w:t>
      </w:r>
      <w:r>
        <w:rPr>
          <w:spacing w:val="-64"/>
        </w:rPr>
        <w:t xml:space="preserve"> </w:t>
      </w:r>
      <w:r>
        <w:t>dalam bentuk Reviu Renstra</w:t>
      </w:r>
      <w:r>
        <w:rPr>
          <w:spacing w:val="-2"/>
        </w:rPr>
        <w:t xml:space="preserve"> </w:t>
      </w:r>
      <w:r>
        <w:t>Perangkat</w:t>
      </w:r>
      <w:r>
        <w:rPr>
          <w:spacing w:val="-3"/>
        </w:rPr>
        <w:t xml:space="preserve"> </w:t>
      </w:r>
      <w:r>
        <w:t>Daerah.</w:t>
      </w:r>
    </w:p>
    <w:p>
      <w:pPr>
        <w:ind w:firstLine="567"/>
        <w:rPr>
          <w:rFonts w:ascii="Cambria" w:hAnsi="Cambria" w:cs="Tahoma"/>
          <w:sz w:val="24"/>
        </w:rPr>
      </w:pPr>
    </w:p>
    <w:p>
      <w:pPr>
        <w:ind w:firstLine="567"/>
        <w:rPr>
          <w:rFonts w:ascii="Cambria" w:hAnsi="Cambria" w:cs="Tahoma"/>
          <w:sz w:val="24"/>
        </w:rPr>
      </w:pPr>
    </w:p>
    <w:p>
      <w:pPr>
        <w:ind w:left="5670"/>
        <w:rPr>
          <w:rFonts w:ascii="Cambria" w:hAnsi="Cambria"/>
          <w:sz w:val="24"/>
          <w:szCs w:val="24"/>
        </w:rPr>
      </w:pPr>
      <w:r>
        <w:rPr>
          <w:rFonts w:ascii="Cambria" w:hAnsi="Cambria"/>
          <w:sz w:val="24"/>
          <w:szCs w:val="24"/>
          <w:lang w:val="en-US"/>
        </w:rPr>
        <mc:AlternateContent>
          <mc:Choice Requires="wpg">
            <w:drawing>
              <wp:anchor distT="0" distB="0" distL="114300" distR="114300" simplePos="0" relativeHeight="251663360" behindDoc="0" locked="0" layoutInCell="1" allowOverlap="1">
                <wp:simplePos x="0" y="0"/>
                <wp:positionH relativeFrom="column">
                  <wp:posOffset>3077845</wp:posOffset>
                </wp:positionH>
                <wp:positionV relativeFrom="paragraph">
                  <wp:posOffset>199390</wp:posOffset>
                </wp:positionV>
                <wp:extent cx="1889125" cy="1328420"/>
                <wp:effectExtent l="19050" t="19050" r="0" b="5080"/>
                <wp:wrapNone/>
                <wp:docPr id="10" name="Group 10"/>
                <wp:cNvGraphicFramePr/>
                <a:graphic xmlns:a="http://schemas.openxmlformats.org/drawingml/2006/main">
                  <a:graphicData uri="http://schemas.microsoft.com/office/word/2010/wordprocessingGroup">
                    <wpg:wgp>
                      <wpg:cNvGrpSpPr/>
                      <wpg:grpSpPr>
                        <a:xfrm>
                          <a:off x="0" y="0"/>
                          <a:ext cx="1889266" cy="1328468"/>
                          <a:chOff x="0" y="0"/>
                          <a:chExt cx="1889266" cy="1328468"/>
                        </a:xfrm>
                      </wpg:grpSpPr>
                      <pic:pic xmlns:pic="http://schemas.openxmlformats.org/drawingml/2006/picture">
                        <pic:nvPicPr>
                          <pic:cNvPr id="3" name="Picture 3" descr="C:\Users\acer\Google Drive\TTD PEJABAT\camat3.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735177" y="129392"/>
                            <a:ext cx="1154089" cy="924794"/>
                          </a:xfrm>
                          <a:prstGeom prst="rect">
                            <a:avLst/>
                          </a:prstGeom>
                          <a:noFill/>
                          <a:ln>
                            <a:noFill/>
                          </a:ln>
                        </pic:spPr>
                      </pic:pic>
                      <pic:pic xmlns:pic="http://schemas.openxmlformats.org/drawingml/2006/picture">
                        <pic:nvPicPr>
                          <pic:cNvPr id="4" name="Picture 4" descr="C:\Users\acer\Google Drive\TTD PEJABAT\1639100240729.png"/>
                          <pic:cNvPicPr>
                            <a:picLocks noChangeAspect="1"/>
                          </pic:cNvPicPr>
                        </pic:nvPicPr>
                        <pic:blipFill>
                          <a:blip r:embed="rId10" cstate="print">
                            <a:extLst>
                              <a:ext uri="{28A0092B-C50C-407E-A947-70E740481C1C}">
                                <a14:useLocalDpi xmlns:a14="http://schemas.microsoft.com/office/drawing/2010/main" val="0"/>
                              </a:ext>
                            </a:extLst>
                          </a:blip>
                          <a:srcRect r="5641"/>
                          <a:stretch>
                            <a:fillRect/>
                          </a:stretch>
                        </pic:blipFill>
                        <pic:spPr>
                          <a:xfrm rot="21428758">
                            <a:off x="0" y="0"/>
                            <a:ext cx="1293962" cy="1328468"/>
                          </a:xfrm>
                          <a:prstGeom prst="rect">
                            <a:avLst/>
                          </a:prstGeom>
                          <a:noFill/>
                          <a:ln>
                            <a:noFill/>
                          </a:ln>
                        </pic:spPr>
                      </pic:pic>
                    </wpg:wgp>
                  </a:graphicData>
                </a:graphic>
              </wp:anchor>
            </w:drawing>
          </mc:Choice>
          <mc:Fallback>
            <w:pict>
              <v:group id="_x0000_s1026" o:spid="_x0000_s1026" o:spt="203" style="position:absolute;left:0pt;margin-left:242.35pt;margin-top:15.7pt;height:104.6pt;width:148.75pt;z-index:251663360;mso-width-relative:page;mso-height-relative:page;" coordsize="1889266,1328468" o:gfxdata="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">
                <o:lock v:ext="edit" aspectratio="f"/>
                <v:shape id="_x0000_s1026" o:spid="_x0000_s1026" o:spt="75" alt="C:\Users\acer\Google Drive\TTD PEJABAT\camat3.png" type="#_x0000_t75" style="position:absolute;left:735177;top:129392;height:924794;width:1154089;" filled="f" o:preferrelative="t" stroked="f" coordsize="21600,21600" o:gfxdata="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2pDzK2AAAA2gAAAA8A&#10;AAAAAAAAAQAgAAAAIgAAAGRycy9kb3ducmV2LnhtbFBLAQIUABQAAAAIAIdO4kAzLwWeOwAAADkA&#10;AAAQAAAAAAAAAAEAIAAAAAUBAABkcnMvc2hhcGV4bWwueG1sUEsFBgAAAAAGAAYAWwEAAK8DAAAA&#10;AA==&#10;">
                  <v:fill on="f" focussize="0,0"/>
                  <v:stroke on="f"/>
                  <v:imagedata r:id="rId9" o:title=""/>
                  <o:lock v:ext="edit" aspectratio="t"/>
                </v:shape>
                <v:shape id="_x0000_s1026" o:spid="_x0000_s1026" o:spt="75" alt="C:\Users\acer\Google Drive\TTD PEJABAT\1639100240729.png" type="#_x0000_t75" style="position:absolute;left:0;top:0;height:1328468;width:1293962;rotation:-187042f;" filled="f" o:preferrelative="t" stroked="f" coordsize="21600,21600" o:gfxdata="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hTFW+8AAAA&#10;2gAAAA8AAAAAAAAAAQAgAAAAIgAAAGRycy9kb3ducmV2LnhtbFBLAQIUABQAAAAIAIdO4kAzLwWe&#10;OwAAADkAAAAQAAAAAAAAAAEAIAAAAAsBAABkcnMvc2hhcGV4bWwueG1sUEsFBgAAAAAGAAYAWwEA&#10;ALUDAAAAAA==&#10;">
                  <v:fill on="f" focussize="0,0"/>
                  <v:stroke on="f"/>
                  <v:imagedata r:id="rId10" cropright="3697f" o:title=""/>
                  <o:lock v:ext="edit" aspectratio="t"/>
                </v:shape>
              </v:group>
            </w:pict>
          </mc:Fallback>
        </mc:AlternateContent>
      </w:r>
      <w:r>
        <w:rPr>
          <w:rFonts w:ascii="Cambria" w:hAnsi="Cambria"/>
          <w:sz w:val="24"/>
          <w:szCs w:val="24"/>
          <w:lang w:val="en-US"/>
        </w:rPr>
        <w:t xml:space="preserve">Astambul, </w:t>
      </w:r>
      <w:r>
        <w:rPr>
          <w:rFonts w:ascii="Cambria" w:hAnsi="Cambria"/>
          <w:sz w:val="24"/>
          <w:szCs w:val="24"/>
        </w:rPr>
        <w:t>4 April 2023</w:t>
      </w:r>
    </w:p>
    <w:p>
      <w:pPr>
        <w:ind w:left="5670"/>
        <w:rPr>
          <w:rFonts w:ascii="Cambria" w:hAnsi="Cambria"/>
          <w:lang w:val="en-US"/>
        </w:rPr>
      </w:pPr>
      <w:r>
        <w:rPr>
          <w:rFonts w:ascii="Cambria" w:hAnsi="Cambria"/>
          <w:sz w:val="24"/>
          <w:szCs w:val="24"/>
        </w:rPr>
        <w:t xml:space="preserve">Camat </w:t>
      </w:r>
      <w:r>
        <w:rPr>
          <w:rFonts w:ascii="Cambria" w:hAnsi="Cambria"/>
          <w:sz w:val="24"/>
          <w:szCs w:val="24"/>
          <w:lang w:val="en-US"/>
        </w:rPr>
        <w:t>Astambul,</w:t>
      </w:r>
    </w:p>
    <w:p>
      <w:pPr>
        <w:ind w:left="5670"/>
        <w:rPr>
          <w:rFonts w:ascii="Cambria" w:hAnsi="Cambria"/>
          <w:lang w:val="en-US"/>
        </w:rPr>
      </w:pPr>
    </w:p>
    <w:p>
      <w:pPr>
        <w:ind w:left="5670"/>
        <w:rPr>
          <w:rFonts w:ascii="Cambria" w:hAnsi="Cambria"/>
          <w:lang w:val="en-US"/>
        </w:rPr>
      </w:pPr>
    </w:p>
    <w:p>
      <w:pPr>
        <w:ind w:left="5670"/>
        <w:rPr>
          <w:rFonts w:ascii="Cambria" w:hAnsi="Cambria"/>
          <w:sz w:val="24"/>
          <w:szCs w:val="24"/>
          <w:lang w:val="en-US"/>
        </w:rPr>
      </w:pPr>
    </w:p>
    <w:p>
      <w:pPr>
        <w:spacing w:line="240" w:lineRule="auto"/>
        <w:ind w:left="5670"/>
        <w:rPr>
          <w:rFonts w:ascii="Cambria" w:hAnsi="Cambria"/>
          <w:sz w:val="24"/>
          <w:szCs w:val="24"/>
          <w:lang w:val="en-US"/>
        </w:rPr>
      </w:pPr>
      <w:r>
        <w:rPr>
          <w:rFonts w:ascii="Cambria" w:hAnsi="Cambria"/>
          <w:sz w:val="24"/>
          <w:szCs w:val="24"/>
          <w:lang w:val="en-US"/>
        </w:rPr>
        <w:t>AHMAD FAUZI, S.Sos, MM</w:t>
      </w:r>
    </w:p>
    <w:p>
      <w:pPr>
        <w:spacing w:line="240" w:lineRule="auto"/>
        <w:ind w:left="5670"/>
        <w:rPr>
          <w:rFonts w:ascii="Cambria" w:hAnsi="Cambria"/>
          <w:sz w:val="24"/>
          <w:szCs w:val="24"/>
          <w:lang w:val="en-US"/>
        </w:rPr>
      </w:pPr>
      <w:r>
        <w:rPr>
          <w:rFonts w:ascii="Cambria" w:hAnsi="Cambria"/>
          <w:sz w:val="24"/>
          <w:szCs w:val="24"/>
        </w:rPr>
        <w:t xml:space="preserve">Pembina </w:t>
      </w:r>
      <w:r>
        <w:rPr>
          <w:rFonts w:ascii="Cambria" w:hAnsi="Cambria"/>
          <w:sz w:val="24"/>
          <w:szCs w:val="24"/>
          <w:lang w:val="en-US"/>
        </w:rPr>
        <w:t>TK.I/IVb</w:t>
      </w:r>
    </w:p>
    <w:p>
      <w:pPr>
        <w:spacing w:line="240" w:lineRule="auto"/>
        <w:ind w:left="5670"/>
        <w:rPr>
          <w:rFonts w:ascii="Cambria" w:hAnsi="Cambria"/>
          <w:sz w:val="24"/>
          <w:szCs w:val="24"/>
          <w:lang w:val="en-US"/>
        </w:rPr>
      </w:pPr>
      <w:r>
        <w:rPr>
          <w:rFonts w:ascii="Cambria" w:hAnsi="Cambria"/>
          <w:sz w:val="24"/>
          <w:szCs w:val="24"/>
          <w:lang w:val="en-US"/>
        </w:rPr>
        <w:drawing>
          <wp:anchor distT="0" distB="0" distL="114300" distR="114300" simplePos="0" relativeHeight="251661312" behindDoc="0" locked="0" layoutInCell="1" allowOverlap="1">
            <wp:simplePos x="0" y="0"/>
            <wp:positionH relativeFrom="column">
              <wp:posOffset>4043045</wp:posOffset>
            </wp:positionH>
            <wp:positionV relativeFrom="paragraph">
              <wp:posOffset>6406515</wp:posOffset>
            </wp:positionV>
            <wp:extent cx="1647190" cy="16478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647190" cy="1647825"/>
                    </a:xfrm>
                    <a:prstGeom prst="rect">
                      <a:avLst/>
                    </a:prstGeom>
                    <a:noFill/>
                    <a:ln>
                      <a:noFill/>
                    </a:ln>
                  </pic:spPr>
                </pic:pic>
              </a:graphicData>
            </a:graphic>
          </wp:anchor>
        </w:drawing>
      </w:r>
      <w:r>
        <w:rPr>
          <w:rFonts w:ascii="Cambria" w:hAnsi="Cambria"/>
          <w:sz w:val="24"/>
          <w:szCs w:val="24"/>
          <w:lang w:val="en-US"/>
        </w:rPr>
        <w:drawing>
          <wp:anchor distT="0" distB="0" distL="114300" distR="114300" simplePos="0" relativeHeight="251660288" behindDoc="0" locked="0" layoutInCell="1" allowOverlap="1">
            <wp:simplePos x="0" y="0"/>
            <wp:positionH relativeFrom="column">
              <wp:posOffset>4043045</wp:posOffset>
            </wp:positionH>
            <wp:positionV relativeFrom="paragraph">
              <wp:posOffset>6406515</wp:posOffset>
            </wp:positionV>
            <wp:extent cx="1647190" cy="16478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647190" cy="1647825"/>
                    </a:xfrm>
                    <a:prstGeom prst="rect">
                      <a:avLst/>
                    </a:prstGeom>
                    <a:noFill/>
                    <a:ln>
                      <a:noFill/>
                    </a:ln>
                  </pic:spPr>
                </pic:pic>
              </a:graphicData>
            </a:graphic>
          </wp:anchor>
        </w:drawing>
      </w:r>
      <w:r>
        <w:rPr>
          <w:rFonts w:ascii="Cambria" w:hAnsi="Cambria"/>
          <w:sz w:val="24"/>
          <w:szCs w:val="24"/>
        </w:rPr>
        <w:t xml:space="preserve">NIP. </w:t>
      </w:r>
      <w:r>
        <w:rPr>
          <w:rFonts w:ascii="Cambria" w:hAnsi="Cambria"/>
          <w:sz w:val="24"/>
          <w:szCs w:val="24"/>
          <w:lang w:val="en-US"/>
        </w:rPr>
        <w:t>196801231998031007</w:t>
      </w:r>
    </w:p>
    <w:p>
      <w:pPr>
        <w:rPr>
          <w:rFonts w:ascii="Tahoma" w:hAnsi="Tahoma" w:cs="Tahoma"/>
        </w:rPr>
      </w:pPr>
    </w:p>
    <w:p>
      <w:pPr>
        <w:widowControl/>
        <w:autoSpaceDE/>
        <w:autoSpaceDN/>
        <w:spacing w:after="160" w:line="259" w:lineRule="auto"/>
        <w:rPr>
          <w:rFonts w:ascii="Cambria" w:hAnsi="Cambria" w:eastAsiaTheme="majorEastAsia" w:cstheme="majorBidi"/>
          <w:b/>
          <w:bCs/>
          <w:sz w:val="24"/>
          <w:szCs w:val="24"/>
        </w:rPr>
      </w:pPr>
      <w:r>
        <w:br w:type="page"/>
      </w:r>
    </w:p>
    <w:p>
      <w:pPr>
        <w:pStyle w:val="3"/>
        <w:numPr>
          <w:ilvl w:val="0"/>
          <w:numId w:val="0"/>
        </w:numPr>
        <w:spacing w:before="1"/>
        <w:ind w:left="4178" w:right="4252"/>
        <w:jc w:val="center"/>
      </w:pPr>
      <w:bookmarkStart w:id="1" w:name="_Toc99712577"/>
      <w:r>
        <w:t>BAB I</w:t>
      </w:r>
      <w:r>
        <w:rPr>
          <w:spacing w:val="1"/>
        </w:rPr>
        <w:t xml:space="preserve"> </w:t>
      </w:r>
      <w:r>
        <w:t>PENDAHULUAN</w:t>
      </w:r>
    </w:p>
    <w:p>
      <w:pPr>
        <w:pStyle w:val="14"/>
        <w:spacing w:before="11"/>
        <w:rPr>
          <w:rFonts w:ascii="Arial"/>
          <w:b/>
          <w:sz w:val="23"/>
        </w:rPr>
      </w:pPr>
    </w:p>
    <w:p>
      <w:pPr>
        <w:pStyle w:val="49"/>
        <w:numPr>
          <w:ilvl w:val="1"/>
          <w:numId w:val="4"/>
        </w:numPr>
        <w:tabs>
          <w:tab w:val="left" w:pos="589"/>
        </w:tabs>
        <w:spacing w:line="240" w:lineRule="auto"/>
        <w:ind w:hanging="471"/>
        <w:rPr>
          <w:rFonts w:ascii="Arial"/>
          <w:b/>
          <w:sz w:val="24"/>
        </w:rPr>
      </w:pPr>
      <w:r>
        <w:rPr>
          <w:rFonts w:ascii="Arial"/>
          <w:b/>
          <w:sz w:val="24"/>
        </w:rPr>
        <w:t>Latar</w:t>
      </w:r>
      <w:r>
        <w:rPr>
          <w:rFonts w:ascii="Arial"/>
          <w:b/>
          <w:spacing w:val="-4"/>
          <w:sz w:val="24"/>
        </w:rPr>
        <w:t xml:space="preserve"> </w:t>
      </w:r>
      <w:r>
        <w:rPr>
          <w:rFonts w:ascii="Arial"/>
          <w:b/>
          <w:sz w:val="24"/>
        </w:rPr>
        <w:t>Belakang</w:t>
      </w:r>
    </w:p>
    <w:p>
      <w:pPr>
        <w:pStyle w:val="14"/>
        <w:spacing w:before="137"/>
        <w:ind w:left="546" w:right="751" w:firstLine="424"/>
        <w:jc w:val="both"/>
      </w:pPr>
      <w:r>
        <w:t>Penyusunan</w:t>
      </w:r>
      <w:r>
        <w:rPr>
          <w:spacing w:val="1"/>
        </w:rPr>
        <w:t xml:space="preserve"> </w:t>
      </w:r>
      <w:r>
        <w:t>Rencana</w:t>
      </w:r>
      <w:r>
        <w:rPr>
          <w:spacing w:val="1"/>
        </w:rPr>
        <w:t xml:space="preserve"> </w:t>
      </w:r>
      <w:r>
        <w:t>Startegis</w:t>
      </w:r>
      <w:r>
        <w:rPr>
          <w:spacing w:val="1"/>
        </w:rPr>
        <w:t xml:space="preserve"> </w:t>
      </w:r>
      <w:r>
        <w:t>(Renstra)</w:t>
      </w:r>
      <w:r>
        <w:rPr>
          <w:spacing w:val="1"/>
        </w:rPr>
        <w:t xml:space="preserve"> </w:t>
      </w:r>
      <w:r>
        <w:t>Satuan</w:t>
      </w:r>
      <w:r>
        <w:rPr>
          <w:spacing w:val="1"/>
        </w:rPr>
        <w:t xml:space="preserve"> </w:t>
      </w:r>
      <w:r>
        <w:t>Kerja</w:t>
      </w:r>
      <w:r>
        <w:rPr>
          <w:spacing w:val="1"/>
        </w:rPr>
        <w:t xml:space="preserve"> </w:t>
      </w:r>
      <w:r>
        <w:t>Perangkat</w:t>
      </w:r>
      <w:r>
        <w:rPr>
          <w:spacing w:val="1"/>
        </w:rPr>
        <w:t xml:space="preserve"> </w:t>
      </w:r>
      <w:r>
        <w:t>Daerah</w:t>
      </w:r>
      <w:r>
        <w:rPr>
          <w:spacing w:val="1"/>
        </w:rPr>
        <w:t xml:space="preserve"> </w:t>
      </w:r>
      <w:r>
        <w:t>mengacu</w:t>
      </w:r>
      <w:r>
        <w:rPr>
          <w:spacing w:val="-10"/>
        </w:rPr>
        <w:t xml:space="preserve"> </w:t>
      </w:r>
      <w:r>
        <w:t>pada</w:t>
      </w:r>
      <w:r>
        <w:rPr>
          <w:spacing w:val="-9"/>
        </w:rPr>
        <w:t xml:space="preserve"> </w:t>
      </w:r>
      <w:r>
        <w:t>Undang-Undang</w:t>
      </w:r>
      <w:r>
        <w:rPr>
          <w:spacing w:val="-9"/>
        </w:rPr>
        <w:t xml:space="preserve"> </w:t>
      </w:r>
      <w:r>
        <w:t>Nomor</w:t>
      </w:r>
      <w:r>
        <w:rPr>
          <w:spacing w:val="-13"/>
        </w:rPr>
        <w:t xml:space="preserve"> </w:t>
      </w:r>
      <w:r>
        <w:t>25</w:t>
      </w:r>
      <w:r>
        <w:rPr>
          <w:spacing w:val="-9"/>
        </w:rPr>
        <w:t xml:space="preserve"> </w:t>
      </w:r>
      <w:r>
        <w:t>Tahun</w:t>
      </w:r>
      <w:r>
        <w:rPr>
          <w:spacing w:val="-9"/>
        </w:rPr>
        <w:t xml:space="preserve"> </w:t>
      </w:r>
      <w:r>
        <w:t>2004</w:t>
      </w:r>
      <w:r>
        <w:rPr>
          <w:spacing w:val="-12"/>
        </w:rPr>
        <w:t xml:space="preserve"> </w:t>
      </w:r>
      <w:r>
        <w:t>tentang</w:t>
      </w:r>
      <w:r>
        <w:rPr>
          <w:spacing w:val="-12"/>
        </w:rPr>
        <w:t xml:space="preserve"> </w:t>
      </w:r>
      <w:r>
        <w:t>Sistem</w:t>
      </w:r>
      <w:r>
        <w:rPr>
          <w:spacing w:val="-11"/>
        </w:rPr>
        <w:t xml:space="preserve"> </w:t>
      </w:r>
      <w:r>
        <w:t>Perencanaan</w:t>
      </w:r>
      <w:r>
        <w:rPr>
          <w:spacing w:val="-64"/>
        </w:rPr>
        <w:t xml:space="preserve"> </w:t>
      </w:r>
      <w:r>
        <w:t>Pembangunan Nasional khususnya pasal 7 (1) bahwa Renstra SKPD memuat visi,</w:t>
      </w:r>
      <w:r>
        <w:rPr>
          <w:spacing w:val="1"/>
        </w:rPr>
        <w:t xml:space="preserve"> </w:t>
      </w:r>
      <w:r>
        <w:t>misi, tujuan, strategi, kebijakan, program, dan kegiatan yang disusun sesuai dengan</w:t>
      </w:r>
      <w:r>
        <w:rPr>
          <w:spacing w:val="1"/>
        </w:rPr>
        <w:t xml:space="preserve"> </w:t>
      </w:r>
      <w:r>
        <w:t>tugas</w:t>
      </w:r>
      <w:r>
        <w:rPr>
          <w:spacing w:val="1"/>
        </w:rPr>
        <w:t xml:space="preserve"> </w:t>
      </w:r>
      <w:r>
        <w:t>dan</w:t>
      </w:r>
      <w:r>
        <w:rPr>
          <w:spacing w:val="1"/>
        </w:rPr>
        <w:t xml:space="preserve"> </w:t>
      </w:r>
      <w:r>
        <w:t>fungsi</w:t>
      </w:r>
      <w:r>
        <w:rPr>
          <w:spacing w:val="1"/>
        </w:rPr>
        <w:t xml:space="preserve"> </w:t>
      </w:r>
      <w:r>
        <w:t>SKPD.</w:t>
      </w:r>
      <w:r>
        <w:rPr>
          <w:spacing w:val="1"/>
        </w:rPr>
        <w:t xml:space="preserve"> </w:t>
      </w:r>
      <w:r>
        <w:t>Dan</w:t>
      </w:r>
      <w:r>
        <w:rPr>
          <w:spacing w:val="1"/>
        </w:rPr>
        <w:t xml:space="preserve"> </w:t>
      </w:r>
      <w:r>
        <w:t>Undang-Undang</w:t>
      </w:r>
      <w:r>
        <w:rPr>
          <w:spacing w:val="1"/>
        </w:rPr>
        <w:t xml:space="preserve"> </w:t>
      </w:r>
      <w:r>
        <w:t>Nomor</w:t>
      </w:r>
      <w:r>
        <w:rPr>
          <w:spacing w:val="1"/>
        </w:rPr>
        <w:t xml:space="preserve"> </w:t>
      </w:r>
      <w:r>
        <w:t>32</w:t>
      </w:r>
      <w:r>
        <w:rPr>
          <w:spacing w:val="1"/>
        </w:rPr>
        <w:t xml:space="preserve"> </w:t>
      </w:r>
      <w:r>
        <w:t>Tahun</w:t>
      </w:r>
      <w:r>
        <w:rPr>
          <w:spacing w:val="1"/>
        </w:rPr>
        <w:t xml:space="preserve"> </w:t>
      </w:r>
      <w:r>
        <w:t>2004</w:t>
      </w:r>
      <w:r>
        <w:rPr>
          <w:spacing w:val="1"/>
        </w:rPr>
        <w:t xml:space="preserve"> </w:t>
      </w:r>
      <w:r>
        <w:t>tentang</w:t>
      </w:r>
      <w:r>
        <w:rPr>
          <w:spacing w:val="1"/>
        </w:rPr>
        <w:t xml:space="preserve"> </w:t>
      </w:r>
      <w:r>
        <w:t>Pemerintahan</w:t>
      </w:r>
      <w:r>
        <w:rPr>
          <w:spacing w:val="-3"/>
        </w:rPr>
        <w:t xml:space="preserve"> </w:t>
      </w:r>
      <w:r>
        <w:t>Daerah,</w:t>
      </w:r>
      <w:r>
        <w:rPr>
          <w:spacing w:val="-3"/>
        </w:rPr>
        <w:t xml:space="preserve"> </w:t>
      </w:r>
      <w:r>
        <w:t>pasal</w:t>
      </w:r>
      <w:r>
        <w:rPr>
          <w:spacing w:val="-3"/>
        </w:rPr>
        <w:t xml:space="preserve"> </w:t>
      </w:r>
      <w:r>
        <w:t>151</w:t>
      </w:r>
      <w:r>
        <w:rPr>
          <w:spacing w:val="-3"/>
        </w:rPr>
        <w:t xml:space="preserve"> </w:t>
      </w:r>
      <w:r>
        <w:t>ayat (1)</w:t>
      </w:r>
      <w:r>
        <w:rPr>
          <w:spacing w:val="-1"/>
        </w:rPr>
        <w:t xml:space="preserve"> </w:t>
      </w:r>
      <w:r>
        <w:t>dan</w:t>
      </w:r>
      <w:r>
        <w:rPr>
          <w:spacing w:val="-2"/>
        </w:rPr>
        <w:t xml:space="preserve"> </w:t>
      </w:r>
      <w:r>
        <w:t>(2)</w:t>
      </w:r>
      <w:r>
        <w:rPr>
          <w:spacing w:val="-1"/>
        </w:rPr>
        <w:t xml:space="preserve"> </w:t>
      </w:r>
      <w:r>
        <w:t>telah</w:t>
      </w:r>
      <w:r>
        <w:rPr>
          <w:spacing w:val="-1"/>
        </w:rPr>
        <w:t xml:space="preserve"> </w:t>
      </w:r>
      <w:r>
        <w:t>ditegaskan</w:t>
      </w:r>
      <w:r>
        <w:rPr>
          <w:spacing w:val="-1"/>
        </w:rPr>
        <w:t xml:space="preserve"> </w:t>
      </w:r>
      <w:r>
        <w:t>bahwa :</w:t>
      </w:r>
    </w:p>
    <w:p>
      <w:pPr>
        <w:pStyle w:val="49"/>
        <w:numPr>
          <w:ilvl w:val="2"/>
          <w:numId w:val="4"/>
        </w:numPr>
        <w:tabs>
          <w:tab w:val="left" w:pos="971"/>
        </w:tabs>
        <w:spacing w:before="1"/>
        <w:ind w:right="752"/>
        <w:jc w:val="both"/>
        <w:rPr>
          <w:sz w:val="24"/>
        </w:rPr>
      </w:pPr>
      <w:r>
        <w:rPr>
          <w:sz w:val="24"/>
        </w:rPr>
        <w:t>Satuan</w:t>
      </w:r>
      <w:r>
        <w:rPr>
          <w:spacing w:val="1"/>
          <w:sz w:val="24"/>
        </w:rPr>
        <w:t xml:space="preserve"> </w:t>
      </w:r>
      <w:r>
        <w:rPr>
          <w:sz w:val="24"/>
        </w:rPr>
        <w:t>Kerja</w:t>
      </w:r>
      <w:r>
        <w:rPr>
          <w:spacing w:val="1"/>
          <w:sz w:val="24"/>
        </w:rPr>
        <w:t xml:space="preserve"> </w:t>
      </w:r>
      <w:r>
        <w:rPr>
          <w:sz w:val="24"/>
        </w:rPr>
        <w:t>Perangkat</w:t>
      </w:r>
      <w:r>
        <w:rPr>
          <w:spacing w:val="1"/>
          <w:sz w:val="24"/>
        </w:rPr>
        <w:t xml:space="preserve"> </w:t>
      </w:r>
      <w:r>
        <w:rPr>
          <w:sz w:val="24"/>
        </w:rPr>
        <w:t>Daerah</w:t>
      </w:r>
      <w:r>
        <w:rPr>
          <w:spacing w:val="1"/>
          <w:sz w:val="24"/>
        </w:rPr>
        <w:t xml:space="preserve"> </w:t>
      </w:r>
      <w:r>
        <w:rPr>
          <w:sz w:val="24"/>
        </w:rPr>
        <w:t>harus</w:t>
      </w:r>
      <w:r>
        <w:rPr>
          <w:spacing w:val="1"/>
          <w:sz w:val="24"/>
        </w:rPr>
        <w:t xml:space="preserve"> </w:t>
      </w:r>
      <w:r>
        <w:rPr>
          <w:sz w:val="24"/>
        </w:rPr>
        <w:t>menyusun</w:t>
      </w:r>
      <w:r>
        <w:rPr>
          <w:spacing w:val="1"/>
          <w:sz w:val="24"/>
        </w:rPr>
        <w:t xml:space="preserve"> </w:t>
      </w:r>
      <w:r>
        <w:rPr>
          <w:sz w:val="24"/>
        </w:rPr>
        <w:t>Rencana</w:t>
      </w:r>
      <w:r>
        <w:rPr>
          <w:spacing w:val="1"/>
          <w:sz w:val="24"/>
        </w:rPr>
        <w:t xml:space="preserve"> </w:t>
      </w:r>
      <w:r>
        <w:rPr>
          <w:sz w:val="24"/>
        </w:rPr>
        <w:t>Strategis</w:t>
      </w:r>
      <w:r>
        <w:rPr>
          <w:spacing w:val="1"/>
          <w:sz w:val="24"/>
        </w:rPr>
        <w:t xml:space="preserve"> </w:t>
      </w:r>
      <w:r>
        <w:rPr>
          <w:sz w:val="24"/>
        </w:rPr>
        <w:t>yang</w:t>
      </w:r>
      <w:r>
        <w:rPr>
          <w:spacing w:val="-64"/>
          <w:sz w:val="24"/>
        </w:rPr>
        <w:t xml:space="preserve"> </w:t>
      </w:r>
      <w:r>
        <w:rPr>
          <w:sz w:val="24"/>
        </w:rPr>
        <w:t>selanjutnya disebut Renstra SKPD yang memuat visi, misi, tujuan, sasaran,</w:t>
      </w:r>
      <w:r>
        <w:rPr>
          <w:spacing w:val="1"/>
          <w:sz w:val="24"/>
        </w:rPr>
        <w:t xml:space="preserve"> </w:t>
      </w:r>
      <w:r>
        <w:rPr>
          <w:sz w:val="24"/>
        </w:rPr>
        <w:t>kebijakan,</w:t>
      </w:r>
      <w:r>
        <w:rPr>
          <w:spacing w:val="1"/>
          <w:sz w:val="24"/>
        </w:rPr>
        <w:t xml:space="preserve"> </w:t>
      </w:r>
      <w:r>
        <w:rPr>
          <w:sz w:val="24"/>
        </w:rPr>
        <w:t>program,</w:t>
      </w:r>
      <w:r>
        <w:rPr>
          <w:spacing w:val="1"/>
          <w:sz w:val="24"/>
        </w:rPr>
        <w:t xml:space="preserve"> </w:t>
      </w:r>
      <w:r>
        <w:rPr>
          <w:sz w:val="24"/>
        </w:rPr>
        <w:t>dan</w:t>
      </w:r>
      <w:r>
        <w:rPr>
          <w:spacing w:val="1"/>
          <w:sz w:val="24"/>
        </w:rPr>
        <w:t xml:space="preserve"> </w:t>
      </w:r>
      <w:r>
        <w:rPr>
          <w:sz w:val="24"/>
        </w:rPr>
        <w:t>kegiatan</w:t>
      </w:r>
      <w:r>
        <w:rPr>
          <w:spacing w:val="1"/>
          <w:sz w:val="24"/>
        </w:rPr>
        <w:t xml:space="preserve"> </w:t>
      </w:r>
      <w:r>
        <w:rPr>
          <w:sz w:val="24"/>
        </w:rPr>
        <w:t>pembangunan</w:t>
      </w:r>
      <w:r>
        <w:rPr>
          <w:spacing w:val="1"/>
          <w:sz w:val="24"/>
        </w:rPr>
        <w:t xml:space="preserve"> </w:t>
      </w:r>
      <w:r>
        <w:rPr>
          <w:sz w:val="24"/>
        </w:rPr>
        <w:t>sesuai</w:t>
      </w:r>
      <w:r>
        <w:rPr>
          <w:spacing w:val="1"/>
          <w:sz w:val="24"/>
        </w:rPr>
        <w:t xml:space="preserve"> </w:t>
      </w:r>
      <w:r>
        <w:rPr>
          <w:sz w:val="24"/>
        </w:rPr>
        <w:t>dengan</w:t>
      </w:r>
      <w:r>
        <w:rPr>
          <w:spacing w:val="1"/>
          <w:sz w:val="24"/>
        </w:rPr>
        <w:t xml:space="preserve"> </w:t>
      </w:r>
      <w:r>
        <w:rPr>
          <w:sz w:val="24"/>
        </w:rPr>
        <w:t>tugas</w:t>
      </w:r>
      <w:r>
        <w:rPr>
          <w:spacing w:val="1"/>
          <w:sz w:val="24"/>
        </w:rPr>
        <w:t xml:space="preserve"> </w:t>
      </w:r>
      <w:r>
        <w:rPr>
          <w:sz w:val="24"/>
        </w:rPr>
        <w:t>dan</w:t>
      </w:r>
      <w:r>
        <w:rPr>
          <w:spacing w:val="1"/>
          <w:sz w:val="24"/>
        </w:rPr>
        <w:t xml:space="preserve"> </w:t>
      </w:r>
      <w:r>
        <w:rPr>
          <w:sz w:val="24"/>
        </w:rPr>
        <w:t>fungsinya</w:t>
      </w:r>
      <w:r>
        <w:rPr>
          <w:spacing w:val="-14"/>
          <w:sz w:val="24"/>
        </w:rPr>
        <w:t xml:space="preserve"> </w:t>
      </w:r>
      <w:r>
        <w:rPr>
          <w:sz w:val="24"/>
        </w:rPr>
        <w:t>berpedoman</w:t>
      </w:r>
      <w:r>
        <w:rPr>
          <w:spacing w:val="-15"/>
          <w:sz w:val="24"/>
        </w:rPr>
        <w:t xml:space="preserve"> </w:t>
      </w:r>
      <w:r>
        <w:rPr>
          <w:sz w:val="24"/>
        </w:rPr>
        <w:t>pada</w:t>
      </w:r>
      <w:r>
        <w:rPr>
          <w:spacing w:val="-13"/>
          <w:sz w:val="24"/>
        </w:rPr>
        <w:t xml:space="preserve"> </w:t>
      </w:r>
      <w:r>
        <w:rPr>
          <w:sz w:val="24"/>
        </w:rPr>
        <w:t>Rencana</w:t>
      </w:r>
      <w:r>
        <w:rPr>
          <w:spacing w:val="-15"/>
          <w:sz w:val="24"/>
        </w:rPr>
        <w:t xml:space="preserve"> </w:t>
      </w:r>
      <w:r>
        <w:rPr>
          <w:sz w:val="24"/>
        </w:rPr>
        <w:t>Pembangunan</w:t>
      </w:r>
      <w:r>
        <w:rPr>
          <w:spacing w:val="-14"/>
          <w:sz w:val="24"/>
        </w:rPr>
        <w:t xml:space="preserve"> </w:t>
      </w:r>
      <w:r>
        <w:rPr>
          <w:sz w:val="24"/>
        </w:rPr>
        <w:t>Jangka</w:t>
      </w:r>
      <w:r>
        <w:rPr>
          <w:spacing w:val="-13"/>
          <w:sz w:val="24"/>
        </w:rPr>
        <w:t xml:space="preserve"> </w:t>
      </w:r>
      <w:r>
        <w:rPr>
          <w:sz w:val="24"/>
        </w:rPr>
        <w:t>Menengah</w:t>
      </w:r>
      <w:r>
        <w:rPr>
          <w:spacing w:val="-13"/>
          <w:sz w:val="24"/>
        </w:rPr>
        <w:t xml:space="preserve"> </w:t>
      </w:r>
      <w:r>
        <w:rPr>
          <w:sz w:val="24"/>
        </w:rPr>
        <w:t>(RPJM)</w:t>
      </w:r>
      <w:r>
        <w:rPr>
          <w:spacing w:val="-65"/>
          <w:sz w:val="24"/>
        </w:rPr>
        <w:t xml:space="preserve"> </w:t>
      </w:r>
      <w:r>
        <w:rPr>
          <w:sz w:val="24"/>
        </w:rPr>
        <w:t>Daerah</w:t>
      </w:r>
      <w:r>
        <w:rPr>
          <w:spacing w:val="-2"/>
          <w:sz w:val="24"/>
        </w:rPr>
        <w:t xml:space="preserve"> </w:t>
      </w:r>
      <w:r>
        <w:rPr>
          <w:sz w:val="24"/>
        </w:rPr>
        <w:t>dan</w:t>
      </w:r>
      <w:r>
        <w:rPr>
          <w:spacing w:val="-2"/>
          <w:sz w:val="24"/>
        </w:rPr>
        <w:t xml:space="preserve"> </w:t>
      </w:r>
      <w:r>
        <w:rPr>
          <w:sz w:val="24"/>
        </w:rPr>
        <w:t>bersifat indikatif.</w:t>
      </w:r>
    </w:p>
    <w:p>
      <w:pPr>
        <w:pStyle w:val="49"/>
        <w:numPr>
          <w:ilvl w:val="2"/>
          <w:numId w:val="4"/>
        </w:numPr>
        <w:tabs>
          <w:tab w:val="left" w:pos="971"/>
        </w:tabs>
        <w:spacing w:before="1"/>
        <w:ind w:right="759"/>
        <w:jc w:val="both"/>
        <w:rPr>
          <w:sz w:val="24"/>
        </w:rPr>
      </w:pPr>
      <w:r>
        <w:rPr>
          <w:sz w:val="24"/>
        </w:rPr>
        <w:t>Renstra SKPD sebagaimana dimaksud pada ayat (1) dirumuskan dalam bentuk</w:t>
      </w:r>
      <w:r>
        <w:rPr>
          <w:spacing w:val="1"/>
          <w:sz w:val="24"/>
        </w:rPr>
        <w:t xml:space="preserve"> </w:t>
      </w:r>
      <w:r>
        <w:rPr>
          <w:sz w:val="24"/>
        </w:rPr>
        <w:t>Rencana</w:t>
      </w:r>
      <w:r>
        <w:rPr>
          <w:spacing w:val="1"/>
          <w:sz w:val="24"/>
        </w:rPr>
        <w:t xml:space="preserve"> </w:t>
      </w:r>
      <w:r>
        <w:rPr>
          <w:sz w:val="24"/>
        </w:rPr>
        <w:t>Kerja</w:t>
      </w:r>
      <w:r>
        <w:rPr>
          <w:spacing w:val="1"/>
          <w:sz w:val="24"/>
        </w:rPr>
        <w:t xml:space="preserve"> </w:t>
      </w:r>
      <w:r>
        <w:rPr>
          <w:sz w:val="24"/>
        </w:rPr>
        <w:t>Satuan</w:t>
      </w:r>
      <w:r>
        <w:rPr>
          <w:spacing w:val="1"/>
          <w:sz w:val="24"/>
        </w:rPr>
        <w:t xml:space="preserve"> </w:t>
      </w:r>
      <w:r>
        <w:rPr>
          <w:sz w:val="24"/>
        </w:rPr>
        <w:t>Kerja</w:t>
      </w:r>
      <w:r>
        <w:rPr>
          <w:spacing w:val="1"/>
          <w:sz w:val="24"/>
        </w:rPr>
        <w:t xml:space="preserve"> </w:t>
      </w:r>
      <w:r>
        <w:rPr>
          <w:sz w:val="24"/>
        </w:rPr>
        <w:t>Perangkat</w:t>
      </w:r>
      <w:r>
        <w:rPr>
          <w:spacing w:val="1"/>
          <w:sz w:val="24"/>
        </w:rPr>
        <w:t xml:space="preserve"> </w:t>
      </w:r>
      <w:r>
        <w:rPr>
          <w:sz w:val="24"/>
        </w:rPr>
        <w:t>Daerah</w:t>
      </w:r>
      <w:r>
        <w:rPr>
          <w:spacing w:val="1"/>
          <w:sz w:val="24"/>
        </w:rPr>
        <w:t xml:space="preserve"> </w:t>
      </w:r>
      <w:r>
        <w:rPr>
          <w:sz w:val="24"/>
        </w:rPr>
        <w:t>yang</w:t>
      </w:r>
      <w:r>
        <w:rPr>
          <w:spacing w:val="1"/>
          <w:sz w:val="24"/>
        </w:rPr>
        <w:t xml:space="preserve"> </w:t>
      </w:r>
      <w:r>
        <w:rPr>
          <w:sz w:val="24"/>
        </w:rPr>
        <w:t>memuat</w:t>
      </w:r>
      <w:r>
        <w:rPr>
          <w:spacing w:val="1"/>
          <w:sz w:val="24"/>
        </w:rPr>
        <w:t xml:space="preserve"> </w:t>
      </w:r>
      <w:r>
        <w:rPr>
          <w:sz w:val="24"/>
        </w:rPr>
        <w:t>kebijakan,</w:t>
      </w:r>
      <w:r>
        <w:rPr>
          <w:spacing w:val="1"/>
          <w:sz w:val="24"/>
        </w:rPr>
        <w:t xml:space="preserve"> </w:t>
      </w:r>
      <w:r>
        <w:rPr>
          <w:sz w:val="24"/>
        </w:rPr>
        <w:t>program, dan kegiatan pembangunan baik yang dilaksanakan langsung oleh</w:t>
      </w:r>
      <w:r>
        <w:rPr>
          <w:spacing w:val="1"/>
          <w:sz w:val="24"/>
        </w:rPr>
        <w:t xml:space="preserve"> </w:t>
      </w:r>
      <w:r>
        <w:rPr>
          <w:sz w:val="24"/>
        </w:rPr>
        <w:t>pemerintah</w:t>
      </w:r>
      <w:r>
        <w:rPr>
          <w:spacing w:val="1"/>
          <w:sz w:val="24"/>
        </w:rPr>
        <w:t xml:space="preserve"> </w:t>
      </w:r>
      <w:r>
        <w:rPr>
          <w:sz w:val="24"/>
        </w:rPr>
        <w:t>daerah</w:t>
      </w:r>
      <w:r>
        <w:rPr>
          <w:spacing w:val="1"/>
          <w:sz w:val="24"/>
        </w:rPr>
        <w:t xml:space="preserve"> </w:t>
      </w:r>
      <w:r>
        <w:rPr>
          <w:sz w:val="24"/>
        </w:rPr>
        <w:t>maupun</w:t>
      </w:r>
      <w:r>
        <w:rPr>
          <w:spacing w:val="1"/>
          <w:sz w:val="24"/>
        </w:rPr>
        <w:t xml:space="preserve"> </w:t>
      </w:r>
      <w:r>
        <w:rPr>
          <w:sz w:val="24"/>
        </w:rPr>
        <w:t>yang</w:t>
      </w:r>
      <w:r>
        <w:rPr>
          <w:spacing w:val="1"/>
          <w:sz w:val="24"/>
        </w:rPr>
        <w:t xml:space="preserve"> </w:t>
      </w:r>
      <w:r>
        <w:rPr>
          <w:sz w:val="24"/>
        </w:rPr>
        <w:t>ditempuh</w:t>
      </w:r>
      <w:r>
        <w:rPr>
          <w:spacing w:val="1"/>
          <w:sz w:val="24"/>
        </w:rPr>
        <w:t xml:space="preserve"> </w:t>
      </w:r>
      <w:r>
        <w:rPr>
          <w:sz w:val="24"/>
        </w:rPr>
        <w:t>dengan</w:t>
      </w:r>
      <w:r>
        <w:rPr>
          <w:spacing w:val="1"/>
          <w:sz w:val="24"/>
        </w:rPr>
        <w:t xml:space="preserve"> </w:t>
      </w:r>
      <w:r>
        <w:rPr>
          <w:sz w:val="24"/>
        </w:rPr>
        <w:t>melibatkan</w:t>
      </w:r>
      <w:r>
        <w:rPr>
          <w:spacing w:val="1"/>
          <w:sz w:val="24"/>
        </w:rPr>
        <w:t xml:space="preserve"> </w:t>
      </w:r>
      <w:r>
        <w:rPr>
          <w:sz w:val="24"/>
        </w:rPr>
        <w:t>aspirasi</w:t>
      </w:r>
      <w:r>
        <w:rPr>
          <w:spacing w:val="-64"/>
          <w:sz w:val="24"/>
        </w:rPr>
        <w:t xml:space="preserve"> </w:t>
      </w:r>
      <w:r>
        <w:rPr>
          <w:sz w:val="24"/>
        </w:rPr>
        <w:t>masyarakat.</w:t>
      </w:r>
    </w:p>
    <w:p>
      <w:pPr>
        <w:pStyle w:val="14"/>
        <w:ind w:left="546" w:right="755" w:firstLine="424"/>
        <w:jc w:val="both"/>
      </w:pPr>
      <w:r>
        <w:t>Penyusunan Renstra 2021-2026 Kecamatan Astambul Kabupaten Banjar mengacu</w:t>
      </w:r>
      <w:r>
        <w:rPr>
          <w:spacing w:val="1"/>
        </w:rPr>
        <w:t xml:space="preserve"> </w:t>
      </w:r>
      <w:r>
        <w:t>pada RPJMD Kabupaten Banjar Tahun 2021-2026 dan Rencana Kerja Pemerintah</w:t>
      </w:r>
      <w:r>
        <w:rPr>
          <w:spacing w:val="1"/>
        </w:rPr>
        <w:t xml:space="preserve"> </w:t>
      </w:r>
      <w:r>
        <w:t>Daerah (RKPD) Tahun 2022 Kabupaten Banjar serta program dan kegiatan Lingkup</w:t>
      </w:r>
      <w:r>
        <w:rPr>
          <w:spacing w:val="-64"/>
        </w:rPr>
        <w:t xml:space="preserve"> </w:t>
      </w:r>
      <w:r>
        <w:rPr>
          <w:spacing w:val="-1"/>
        </w:rPr>
        <w:t xml:space="preserve"> </w:t>
      </w:r>
      <w:r>
        <w:t>Kecamatan Astambul Kabupaten</w:t>
      </w:r>
      <w:r>
        <w:rPr>
          <w:spacing w:val="-3"/>
        </w:rPr>
        <w:t xml:space="preserve"> </w:t>
      </w:r>
      <w:r>
        <w:t>Banjar</w:t>
      </w:r>
      <w:r>
        <w:rPr>
          <w:spacing w:val="-1"/>
        </w:rPr>
        <w:t xml:space="preserve"> </w:t>
      </w:r>
      <w:r>
        <w:t>selama</w:t>
      </w:r>
      <w:r>
        <w:rPr>
          <w:spacing w:val="-2"/>
        </w:rPr>
        <w:t xml:space="preserve"> </w:t>
      </w:r>
      <w:r>
        <w:t>5 (lima)</w:t>
      </w:r>
      <w:r>
        <w:rPr>
          <w:spacing w:val="-1"/>
        </w:rPr>
        <w:t xml:space="preserve"> </w:t>
      </w:r>
      <w:r>
        <w:t>tahun ke</w:t>
      </w:r>
      <w:r>
        <w:rPr>
          <w:spacing w:val="-1"/>
        </w:rPr>
        <w:t xml:space="preserve"> </w:t>
      </w:r>
      <w:r>
        <w:t>depan.</w:t>
      </w:r>
    </w:p>
    <w:p>
      <w:pPr>
        <w:pStyle w:val="14"/>
        <w:ind w:left="546" w:right="756" w:firstLine="424"/>
        <w:jc w:val="both"/>
      </w:pPr>
      <w:r>
        <w:t>Adapun</w:t>
      </w:r>
      <w:r>
        <w:rPr>
          <w:spacing w:val="1"/>
        </w:rPr>
        <w:t xml:space="preserve"> </w:t>
      </w:r>
      <w:r>
        <w:t>terkait</w:t>
      </w:r>
      <w:r>
        <w:rPr>
          <w:spacing w:val="1"/>
        </w:rPr>
        <w:t xml:space="preserve"> </w:t>
      </w:r>
      <w:r>
        <w:t>penyusunan</w:t>
      </w:r>
      <w:r>
        <w:rPr>
          <w:spacing w:val="1"/>
        </w:rPr>
        <w:t xml:space="preserve"> </w:t>
      </w:r>
      <w:r>
        <w:t>Renstra</w:t>
      </w:r>
      <w:r>
        <w:rPr>
          <w:spacing w:val="1"/>
        </w:rPr>
        <w:t xml:space="preserve"> </w:t>
      </w:r>
      <w:r>
        <w:t>Perubahan</w:t>
      </w:r>
      <w:r>
        <w:rPr>
          <w:spacing w:val="1"/>
        </w:rPr>
        <w:t xml:space="preserve"> </w:t>
      </w:r>
      <w:r>
        <w:t>2021-2026</w:t>
      </w:r>
      <w:r>
        <w:rPr>
          <w:spacing w:val="1"/>
        </w:rPr>
        <w:t xml:space="preserve"> </w:t>
      </w:r>
      <w:r>
        <w:t>Kecamatan Astambul</w:t>
      </w:r>
      <w:r>
        <w:rPr>
          <w:spacing w:val="1"/>
        </w:rPr>
        <w:t xml:space="preserve"> </w:t>
      </w:r>
      <w:r>
        <w:t>Kabupaten</w:t>
      </w:r>
      <w:r>
        <w:rPr>
          <w:spacing w:val="-3"/>
        </w:rPr>
        <w:t xml:space="preserve"> </w:t>
      </w:r>
      <w:r>
        <w:t>Banjar dilaksanakan karena</w:t>
      </w:r>
      <w:r>
        <w:rPr>
          <w:spacing w:val="-2"/>
        </w:rPr>
        <w:t xml:space="preserve"> </w:t>
      </w:r>
      <w:r>
        <w:t>:</w:t>
      </w:r>
    </w:p>
    <w:p>
      <w:pPr>
        <w:pStyle w:val="49"/>
        <w:numPr>
          <w:ilvl w:val="0"/>
          <w:numId w:val="5"/>
        </w:numPr>
        <w:tabs>
          <w:tab w:val="left" w:pos="971"/>
        </w:tabs>
        <w:ind w:right="748"/>
        <w:jc w:val="both"/>
      </w:pPr>
      <w:r>
        <w:t>Keputusan Menteri Dalam Negeri Dalam Negeri Republik Indonesia Nomor 050-</w:t>
      </w:r>
      <w:r>
        <w:rPr>
          <w:spacing w:val="-64"/>
        </w:rPr>
        <w:t xml:space="preserve"> </w:t>
      </w:r>
      <w:r>
        <w:t>5889</w:t>
      </w:r>
      <w:r>
        <w:rPr>
          <w:spacing w:val="1"/>
        </w:rPr>
        <w:t xml:space="preserve"> </w:t>
      </w:r>
      <w:r>
        <w:t>tahun</w:t>
      </w:r>
      <w:r>
        <w:rPr>
          <w:spacing w:val="1"/>
        </w:rPr>
        <w:t xml:space="preserve"> </w:t>
      </w:r>
      <w:r>
        <w:t>2021</w:t>
      </w:r>
      <w:r>
        <w:rPr>
          <w:spacing w:val="1"/>
        </w:rPr>
        <w:t xml:space="preserve"> </w:t>
      </w:r>
      <w:r>
        <w:t>tentang</w:t>
      </w:r>
      <w:r>
        <w:rPr>
          <w:spacing w:val="1"/>
        </w:rPr>
        <w:t xml:space="preserve"> </w:t>
      </w:r>
      <w:r>
        <w:t>Hasil</w:t>
      </w:r>
      <w:r>
        <w:rPr>
          <w:spacing w:val="1"/>
        </w:rPr>
        <w:t xml:space="preserve"> </w:t>
      </w:r>
      <w:r>
        <w:t>Verifikasi,</w:t>
      </w:r>
      <w:r>
        <w:rPr>
          <w:spacing w:val="1"/>
        </w:rPr>
        <w:t xml:space="preserve"> </w:t>
      </w:r>
      <w:r>
        <w:t>Validasi</w:t>
      </w:r>
      <w:r>
        <w:rPr>
          <w:spacing w:val="1"/>
        </w:rPr>
        <w:t xml:space="preserve"> </w:t>
      </w:r>
      <w:r>
        <w:t>dan</w:t>
      </w:r>
      <w:r>
        <w:rPr>
          <w:spacing w:val="1"/>
        </w:rPr>
        <w:t xml:space="preserve"> </w:t>
      </w:r>
      <w:r>
        <w:t>Inventarisasi</w:t>
      </w:r>
      <w:r>
        <w:rPr>
          <w:spacing w:val="1"/>
        </w:rPr>
        <w:t xml:space="preserve"> </w:t>
      </w:r>
      <w:r>
        <w:t>Pemutakhiran</w:t>
      </w:r>
      <w:r>
        <w:rPr>
          <w:spacing w:val="1"/>
        </w:rPr>
        <w:t xml:space="preserve"> </w:t>
      </w:r>
      <w:r>
        <w:t>Klasifikasi,</w:t>
      </w:r>
      <w:r>
        <w:rPr>
          <w:spacing w:val="1"/>
        </w:rPr>
        <w:t xml:space="preserve"> </w:t>
      </w:r>
      <w:r>
        <w:t>Kodefikasi,</w:t>
      </w:r>
      <w:r>
        <w:rPr>
          <w:spacing w:val="1"/>
        </w:rPr>
        <w:t xml:space="preserve"> </w:t>
      </w:r>
      <w:r>
        <w:t>dan</w:t>
      </w:r>
      <w:r>
        <w:rPr>
          <w:spacing w:val="1"/>
        </w:rPr>
        <w:t xml:space="preserve"> </w:t>
      </w:r>
      <w:r>
        <w:t>Nomenklatur</w:t>
      </w:r>
      <w:r>
        <w:rPr>
          <w:spacing w:val="1"/>
        </w:rPr>
        <w:t xml:space="preserve"> </w:t>
      </w:r>
      <w:r>
        <w:t>Perencanaan</w:t>
      </w:r>
      <w:r>
        <w:rPr>
          <w:spacing w:val="1"/>
        </w:rPr>
        <w:t xml:space="preserve"> </w:t>
      </w:r>
      <w:r>
        <w:t>Pembangunan</w:t>
      </w:r>
      <w:r>
        <w:rPr>
          <w:spacing w:val="-3"/>
        </w:rPr>
        <w:t xml:space="preserve"> </w:t>
      </w:r>
      <w:r>
        <w:t>dan Keuangan Daerah.</w:t>
      </w:r>
    </w:p>
    <w:p>
      <w:pPr>
        <w:jc w:val="both"/>
        <w:sectPr>
          <w:pgSz w:w="12250" w:h="15850"/>
          <w:pgMar w:top="1500" w:right="660" w:bottom="1200" w:left="1300" w:header="0" w:footer="920" w:gutter="0"/>
          <w:cols w:space="720" w:num="1"/>
        </w:sectPr>
      </w:pPr>
    </w:p>
    <w:p>
      <w:pPr>
        <w:pStyle w:val="49"/>
        <w:numPr>
          <w:ilvl w:val="0"/>
          <w:numId w:val="5"/>
        </w:numPr>
        <w:tabs>
          <w:tab w:val="left" w:pos="971"/>
        </w:tabs>
        <w:spacing w:before="77"/>
        <w:ind w:right="763"/>
        <w:jc w:val="both"/>
      </w:pPr>
      <w:r>
        <w:t>Peraturan Daerah Kabupaten Banjar Nomor 8 Tahun 2021 tentang Perubahan</w:t>
      </w:r>
      <w:r>
        <w:rPr>
          <w:spacing w:val="1"/>
        </w:rPr>
        <w:t xml:space="preserve"> </w:t>
      </w:r>
      <w:r>
        <w:t>atas</w:t>
      </w:r>
      <w:r>
        <w:rPr>
          <w:spacing w:val="1"/>
        </w:rPr>
        <w:t xml:space="preserve"> </w:t>
      </w:r>
      <w:r>
        <w:t>Peraturan</w:t>
      </w:r>
      <w:r>
        <w:rPr>
          <w:spacing w:val="1"/>
        </w:rPr>
        <w:t xml:space="preserve"> </w:t>
      </w:r>
      <w:r>
        <w:t>Daerah</w:t>
      </w:r>
      <w:r>
        <w:rPr>
          <w:spacing w:val="1"/>
        </w:rPr>
        <w:t xml:space="preserve"> </w:t>
      </w:r>
      <w:r>
        <w:t>Kabupaten</w:t>
      </w:r>
      <w:r>
        <w:rPr>
          <w:spacing w:val="1"/>
        </w:rPr>
        <w:t xml:space="preserve"> </w:t>
      </w:r>
      <w:r>
        <w:t>Banjar</w:t>
      </w:r>
      <w:r>
        <w:rPr>
          <w:spacing w:val="1"/>
        </w:rPr>
        <w:t xml:space="preserve"> </w:t>
      </w:r>
      <w:r>
        <w:t>Nomor</w:t>
      </w:r>
      <w:r>
        <w:rPr>
          <w:spacing w:val="1"/>
        </w:rPr>
        <w:t xml:space="preserve"> </w:t>
      </w:r>
      <w:r>
        <w:t>13</w:t>
      </w:r>
      <w:r>
        <w:rPr>
          <w:spacing w:val="1"/>
        </w:rPr>
        <w:t xml:space="preserve"> </w:t>
      </w:r>
      <w:r>
        <w:t>Tahun</w:t>
      </w:r>
      <w:r>
        <w:rPr>
          <w:spacing w:val="1"/>
        </w:rPr>
        <w:t xml:space="preserve"> </w:t>
      </w:r>
      <w:r>
        <w:t>2016</w:t>
      </w:r>
      <w:r>
        <w:rPr>
          <w:spacing w:val="1"/>
        </w:rPr>
        <w:t xml:space="preserve"> </w:t>
      </w:r>
      <w:r>
        <w:t>tentang</w:t>
      </w:r>
      <w:r>
        <w:rPr>
          <w:spacing w:val="1"/>
        </w:rPr>
        <w:t xml:space="preserve"> </w:t>
      </w:r>
      <w:r>
        <w:t>Pembentukan</w:t>
      </w:r>
      <w:r>
        <w:rPr>
          <w:spacing w:val="-1"/>
        </w:rPr>
        <w:t xml:space="preserve"> </w:t>
      </w:r>
      <w:r>
        <w:t>dan</w:t>
      </w:r>
      <w:r>
        <w:rPr>
          <w:spacing w:val="-2"/>
        </w:rPr>
        <w:t xml:space="preserve"> </w:t>
      </w:r>
      <w:r>
        <w:t>Susunan</w:t>
      </w:r>
      <w:r>
        <w:rPr>
          <w:spacing w:val="-1"/>
        </w:rPr>
        <w:t xml:space="preserve"> </w:t>
      </w:r>
      <w:r>
        <w:t>Perangkat Daerah.</w:t>
      </w:r>
    </w:p>
    <w:p>
      <w:pPr>
        <w:pStyle w:val="49"/>
        <w:numPr>
          <w:ilvl w:val="0"/>
          <w:numId w:val="5"/>
        </w:numPr>
        <w:tabs>
          <w:tab w:val="left" w:pos="971"/>
        </w:tabs>
        <w:ind w:right="762"/>
        <w:jc w:val="both"/>
      </w:pPr>
      <w:r>
        <w:t>Peraturan Bupati Banjar Nomor 56 Tahun 2021 tentang Kedudukan, Susunan</w:t>
      </w:r>
      <w:r>
        <w:rPr>
          <w:spacing w:val="1"/>
        </w:rPr>
        <w:t xml:space="preserve"> </w:t>
      </w:r>
      <w:r>
        <w:t>Organisasi,</w:t>
      </w:r>
      <w:r>
        <w:rPr>
          <w:spacing w:val="-1"/>
        </w:rPr>
        <w:t xml:space="preserve"> </w:t>
      </w:r>
      <w:r>
        <w:t>Tugas, Fungsi,</w:t>
      </w:r>
      <w:r>
        <w:rPr>
          <w:spacing w:val="-1"/>
        </w:rPr>
        <w:t xml:space="preserve"> </w:t>
      </w:r>
      <w:r>
        <w:t>dan Tata</w:t>
      </w:r>
      <w:r>
        <w:rPr>
          <w:spacing w:val="-1"/>
        </w:rPr>
        <w:t xml:space="preserve"> </w:t>
      </w:r>
      <w:r>
        <w:t>Kerja</w:t>
      </w:r>
      <w:r>
        <w:rPr>
          <w:spacing w:val="-1"/>
        </w:rPr>
        <w:t xml:space="preserve"> </w:t>
      </w:r>
      <w:r>
        <w:t>Perangkat Daerah.</w:t>
      </w:r>
    </w:p>
    <w:p>
      <w:pPr>
        <w:pStyle w:val="14"/>
        <w:ind w:left="546" w:right="751" w:firstLine="424"/>
        <w:jc w:val="both"/>
      </w:pPr>
      <w:r>
        <w:t>Berdasarkan</w:t>
      </w:r>
      <w:r>
        <w:rPr>
          <w:spacing w:val="1"/>
        </w:rPr>
        <w:t xml:space="preserve"> </w:t>
      </w:r>
      <w:r>
        <w:t>hasil</w:t>
      </w:r>
      <w:r>
        <w:rPr>
          <w:spacing w:val="1"/>
        </w:rPr>
        <w:t xml:space="preserve"> </w:t>
      </w:r>
      <w:r>
        <w:t>evaluasi</w:t>
      </w:r>
      <w:r>
        <w:rPr>
          <w:spacing w:val="1"/>
        </w:rPr>
        <w:t xml:space="preserve"> </w:t>
      </w:r>
      <w:r>
        <w:t>pelaksanaan</w:t>
      </w:r>
      <w:r>
        <w:rPr>
          <w:spacing w:val="1"/>
        </w:rPr>
        <w:t xml:space="preserve"> </w:t>
      </w:r>
      <w:r>
        <w:t>Renstra</w:t>
      </w:r>
      <w:r>
        <w:rPr>
          <w:spacing w:val="1"/>
        </w:rPr>
        <w:t xml:space="preserve"> </w:t>
      </w:r>
      <w:r>
        <w:t>Perubahan</w:t>
      </w:r>
      <w:r>
        <w:rPr>
          <w:spacing w:val="1"/>
        </w:rPr>
        <w:t xml:space="preserve"> </w:t>
      </w:r>
      <w:r>
        <w:t>2021-2026</w:t>
      </w:r>
      <w:r>
        <w:rPr>
          <w:spacing w:val="1"/>
        </w:rPr>
        <w:t xml:space="preserve"> </w:t>
      </w:r>
      <w:r>
        <w:t>Kecamatan Astambul Kabupaten Banjar pada tahun perencanaan yang pertama yaitu</w:t>
      </w:r>
      <w:r>
        <w:rPr>
          <w:spacing w:val="1"/>
        </w:rPr>
        <w:t xml:space="preserve"> </w:t>
      </w:r>
      <w:r>
        <w:t>yang dilaksanakan dalam rencana kerja tahun 2022, terdapat beberapa catatan</w:t>
      </w:r>
      <w:r>
        <w:rPr>
          <w:spacing w:val="1"/>
        </w:rPr>
        <w:t xml:space="preserve"> </w:t>
      </w:r>
      <w:r>
        <w:t>penting terkait pelaksanaan program, kegiatan, dan sub kegiatan sehingga perlu</w:t>
      </w:r>
      <w:r>
        <w:rPr>
          <w:spacing w:val="1"/>
        </w:rPr>
        <w:t xml:space="preserve"> </w:t>
      </w:r>
      <w:r>
        <w:rPr>
          <w:spacing w:val="-1"/>
        </w:rPr>
        <w:t>dilakukan</w:t>
      </w:r>
      <w:r>
        <w:rPr>
          <w:spacing w:val="-15"/>
        </w:rPr>
        <w:t xml:space="preserve"> </w:t>
      </w:r>
      <w:r>
        <w:t>penetapan</w:t>
      </w:r>
      <w:r>
        <w:rPr>
          <w:spacing w:val="-15"/>
        </w:rPr>
        <w:t xml:space="preserve"> </w:t>
      </w:r>
      <w:r>
        <w:t>ulang</w:t>
      </w:r>
      <w:r>
        <w:rPr>
          <w:spacing w:val="-15"/>
        </w:rPr>
        <w:t xml:space="preserve"> </w:t>
      </w:r>
      <w:r>
        <w:t>terhadap</w:t>
      </w:r>
      <w:r>
        <w:rPr>
          <w:spacing w:val="-13"/>
        </w:rPr>
        <w:t xml:space="preserve"> </w:t>
      </w:r>
      <w:r>
        <w:t>indikator</w:t>
      </w:r>
      <w:r>
        <w:rPr>
          <w:spacing w:val="-16"/>
        </w:rPr>
        <w:t xml:space="preserve"> </w:t>
      </w:r>
      <w:r>
        <w:t>dan</w:t>
      </w:r>
      <w:r>
        <w:rPr>
          <w:spacing w:val="-15"/>
        </w:rPr>
        <w:t xml:space="preserve"> </w:t>
      </w:r>
      <w:r>
        <w:t>target</w:t>
      </w:r>
      <w:r>
        <w:rPr>
          <w:spacing w:val="-12"/>
        </w:rPr>
        <w:t xml:space="preserve"> </w:t>
      </w:r>
      <w:r>
        <w:t>pada</w:t>
      </w:r>
      <w:r>
        <w:rPr>
          <w:spacing w:val="-9"/>
        </w:rPr>
        <w:t xml:space="preserve"> </w:t>
      </w:r>
      <w:r>
        <w:t>Indikator</w:t>
      </w:r>
      <w:r>
        <w:rPr>
          <w:spacing w:val="-14"/>
        </w:rPr>
        <w:t xml:space="preserve"> </w:t>
      </w:r>
      <w:r>
        <w:t>kinerja</w:t>
      </w:r>
      <w:r>
        <w:rPr>
          <w:spacing w:val="-12"/>
        </w:rPr>
        <w:t xml:space="preserve"> </w:t>
      </w:r>
      <w:r>
        <w:t>utama</w:t>
      </w:r>
      <w:r>
        <w:rPr>
          <w:spacing w:val="-65"/>
        </w:rPr>
        <w:t xml:space="preserve">  </w:t>
      </w:r>
      <w:r>
        <w:t xml:space="preserve"> Kecamatan Astambul</w:t>
      </w:r>
      <w:r>
        <w:rPr>
          <w:spacing w:val="1"/>
        </w:rPr>
        <w:t xml:space="preserve"> </w:t>
      </w:r>
      <w:r>
        <w:t>dan</w:t>
      </w:r>
      <w:r>
        <w:rPr>
          <w:spacing w:val="1"/>
        </w:rPr>
        <w:t xml:space="preserve"> </w:t>
      </w:r>
      <w:r>
        <w:t>target</w:t>
      </w:r>
      <w:r>
        <w:rPr>
          <w:spacing w:val="1"/>
        </w:rPr>
        <w:t xml:space="preserve"> </w:t>
      </w:r>
      <w:r>
        <w:t>di</w:t>
      </w:r>
      <w:r>
        <w:rPr>
          <w:spacing w:val="1"/>
        </w:rPr>
        <w:t xml:space="preserve"> </w:t>
      </w:r>
      <w:r>
        <w:t>beberapa</w:t>
      </w:r>
      <w:r>
        <w:rPr>
          <w:spacing w:val="1"/>
        </w:rPr>
        <w:t xml:space="preserve"> </w:t>
      </w:r>
      <w:r>
        <w:t>sub</w:t>
      </w:r>
      <w:r>
        <w:rPr>
          <w:spacing w:val="1"/>
        </w:rPr>
        <w:t xml:space="preserve"> </w:t>
      </w:r>
      <w:r>
        <w:t>kegiatan</w:t>
      </w:r>
      <w:r>
        <w:rPr>
          <w:spacing w:val="1"/>
        </w:rPr>
        <w:t xml:space="preserve"> </w:t>
      </w:r>
      <w:r>
        <w:t>yang</w:t>
      </w:r>
      <w:r>
        <w:rPr>
          <w:spacing w:val="1"/>
        </w:rPr>
        <w:t xml:space="preserve"> </w:t>
      </w:r>
      <w:r>
        <w:t>mengharuskan</w:t>
      </w:r>
      <w:r>
        <w:rPr>
          <w:spacing w:val="1"/>
        </w:rPr>
        <w:t xml:space="preserve"> </w:t>
      </w:r>
      <w:r>
        <w:t>dilaksanakannya</w:t>
      </w:r>
      <w:r>
        <w:rPr>
          <w:spacing w:val="-3"/>
        </w:rPr>
        <w:t xml:space="preserve"> </w:t>
      </w:r>
      <w:r>
        <w:t>penyesuaian dan</w:t>
      </w:r>
      <w:r>
        <w:rPr>
          <w:spacing w:val="-2"/>
        </w:rPr>
        <w:t xml:space="preserve"> </w:t>
      </w:r>
      <w:r>
        <w:t>perbaikan dengan</w:t>
      </w:r>
      <w:r>
        <w:rPr>
          <w:spacing w:val="65"/>
        </w:rPr>
        <w:t xml:space="preserve"> </w:t>
      </w:r>
      <w:r>
        <w:t>alasan</w:t>
      </w:r>
      <w:r>
        <w:rPr>
          <w:spacing w:val="1"/>
        </w:rPr>
        <w:t xml:space="preserve"> </w:t>
      </w:r>
      <w:r>
        <w:t>:</w:t>
      </w:r>
    </w:p>
    <w:p>
      <w:pPr>
        <w:pStyle w:val="49"/>
        <w:numPr>
          <w:ilvl w:val="0"/>
          <w:numId w:val="6"/>
        </w:numPr>
        <w:tabs>
          <w:tab w:val="left" w:pos="1113"/>
        </w:tabs>
        <w:spacing w:before="1"/>
        <w:ind w:right="752"/>
        <w:jc w:val="both"/>
        <w:rPr>
          <w:color w:val="6F2F9F"/>
        </w:rPr>
      </w:pPr>
      <w:r>
        <w:t>Berdasarkan</w:t>
      </w:r>
      <w:r>
        <w:rPr>
          <w:spacing w:val="1"/>
        </w:rPr>
        <w:t xml:space="preserve"> </w:t>
      </w:r>
      <w:r>
        <w:t>hasil</w:t>
      </w:r>
      <w:r>
        <w:rPr>
          <w:spacing w:val="1"/>
        </w:rPr>
        <w:t xml:space="preserve"> </w:t>
      </w:r>
      <w:r>
        <w:t>perhitungan</w:t>
      </w:r>
      <w:r>
        <w:rPr>
          <w:spacing w:val="1"/>
        </w:rPr>
        <w:t xml:space="preserve"> </w:t>
      </w:r>
      <w:r>
        <w:t>terhadap</w:t>
      </w:r>
      <w:r>
        <w:rPr>
          <w:spacing w:val="1"/>
        </w:rPr>
        <w:t xml:space="preserve"> </w:t>
      </w:r>
      <w:r>
        <w:t>Indikator</w:t>
      </w:r>
      <w:r>
        <w:rPr>
          <w:spacing w:val="1"/>
        </w:rPr>
        <w:t xml:space="preserve"> </w:t>
      </w:r>
      <w:r>
        <w:t>Kinerja</w:t>
      </w:r>
      <w:r>
        <w:rPr>
          <w:spacing w:val="1"/>
        </w:rPr>
        <w:t xml:space="preserve"> </w:t>
      </w:r>
      <w:r>
        <w:t>Utama</w:t>
      </w:r>
      <w:r>
        <w:rPr>
          <w:spacing w:val="1"/>
        </w:rPr>
        <w:t xml:space="preserve"> </w:t>
      </w:r>
      <w:r>
        <w:t>Kecamatan Astambul</w:t>
      </w:r>
      <w:r>
        <w:rPr>
          <w:spacing w:val="1"/>
        </w:rPr>
        <w:t xml:space="preserve"> </w:t>
      </w:r>
      <w:r>
        <w:t>Kabupaten</w:t>
      </w:r>
      <w:r>
        <w:rPr>
          <w:spacing w:val="1"/>
        </w:rPr>
        <w:t xml:space="preserve"> </w:t>
      </w:r>
      <w:r>
        <w:t>Banjar</w:t>
      </w:r>
      <w:r>
        <w:rPr>
          <w:spacing w:val="1"/>
        </w:rPr>
        <w:t xml:space="preserve"> </w:t>
      </w:r>
      <w:r>
        <w:t>untuk</w:t>
      </w:r>
      <w:r>
        <w:rPr>
          <w:spacing w:val="1"/>
        </w:rPr>
        <w:t xml:space="preserve"> </w:t>
      </w:r>
      <w:r>
        <w:t>Indikator</w:t>
      </w:r>
      <w:r>
        <w:rPr>
          <w:spacing w:val="1"/>
        </w:rPr>
        <w:t xml:space="preserve"> </w:t>
      </w:r>
      <w:r>
        <w:t>Indeks</w:t>
      </w:r>
      <w:r>
        <w:rPr>
          <w:spacing w:val="1"/>
        </w:rPr>
        <w:t xml:space="preserve"> </w:t>
      </w:r>
      <w:r>
        <w:t>Perencanaan</w:t>
      </w:r>
      <w:r>
        <w:rPr>
          <w:spacing w:val="-64"/>
        </w:rPr>
        <w:t xml:space="preserve"> </w:t>
      </w:r>
      <w:r>
        <w:t>Pembangunan Daerah yang dilakukan oleh Tim Sakip Internal Kecamatan Astambul</w:t>
      </w:r>
      <w:r>
        <w:rPr>
          <w:spacing w:val="1"/>
        </w:rPr>
        <w:t xml:space="preserve"> </w:t>
      </w:r>
      <w:r>
        <w:t>dan selanjutnya dilaporkan dalam</w:t>
      </w:r>
      <w:r>
        <w:rPr>
          <w:spacing w:val="1"/>
        </w:rPr>
        <w:t xml:space="preserve"> </w:t>
      </w:r>
      <w:r>
        <w:t>Laporan Kinerja Instansi Pemerintah Kecamatan Astambul Tahun 2022. Diperoleh</w:t>
      </w:r>
      <w:r>
        <w:rPr>
          <w:spacing w:val="1"/>
        </w:rPr>
        <w:t xml:space="preserve"> </w:t>
      </w:r>
      <w:r>
        <w:t>angka</w:t>
      </w:r>
      <w:r>
        <w:rPr>
          <w:spacing w:val="-12"/>
        </w:rPr>
        <w:t xml:space="preserve"> </w:t>
      </w:r>
      <w:r>
        <w:t>realisasi</w:t>
      </w:r>
      <w:r>
        <w:rPr>
          <w:spacing w:val="-12"/>
        </w:rPr>
        <w:t xml:space="preserve"> </w:t>
      </w:r>
      <w:r>
        <w:t>untuk</w:t>
      </w:r>
      <w:r>
        <w:rPr>
          <w:spacing w:val="-12"/>
        </w:rPr>
        <w:t xml:space="preserve"> </w:t>
      </w:r>
      <w:r>
        <w:t xml:space="preserve">Nilai Evaluasi Kecamatan </w:t>
      </w:r>
      <w:r>
        <w:rPr>
          <w:spacing w:val="-5"/>
        </w:rPr>
        <w:t xml:space="preserve"> </w:t>
      </w:r>
      <w:r>
        <w:t>tahun</w:t>
      </w:r>
      <w:r>
        <w:rPr>
          <w:spacing w:val="-14"/>
        </w:rPr>
        <w:t xml:space="preserve"> </w:t>
      </w:r>
      <w:r>
        <w:t>2022</w:t>
      </w:r>
      <w:r>
        <w:rPr>
          <w:spacing w:val="-11"/>
        </w:rPr>
        <w:t xml:space="preserve"> </w:t>
      </w:r>
      <w:r>
        <w:t>sebesar</w:t>
      </w:r>
      <w:r>
        <w:rPr>
          <w:spacing w:val="-12"/>
        </w:rPr>
        <w:t xml:space="preserve"> 83,62</w:t>
      </w:r>
      <w:r>
        <w:rPr>
          <w:spacing w:val="-11"/>
        </w:rPr>
        <w:t xml:space="preserve"> </w:t>
      </w:r>
      <w:r>
        <w:t xml:space="preserve">dari </w:t>
      </w:r>
      <w:r>
        <w:rPr>
          <w:spacing w:val="-65"/>
        </w:rPr>
        <w:t xml:space="preserve"> </w:t>
      </w:r>
      <w:r>
        <w:t>target 70. Berdasarkan perolehan angka realisasi tersebut dan target yang</w:t>
      </w:r>
      <w:r>
        <w:rPr>
          <w:spacing w:val="1"/>
        </w:rPr>
        <w:t xml:space="preserve"> </w:t>
      </w:r>
      <w:r>
        <w:t>ditetapkan di tahun 2023 yang dinilai telah</w:t>
      </w:r>
      <w:r>
        <w:rPr>
          <w:spacing w:val="-11"/>
        </w:rPr>
        <w:t xml:space="preserve"> </w:t>
      </w:r>
      <w:r>
        <w:t>melampaui</w:t>
      </w:r>
      <w:r>
        <w:rPr>
          <w:spacing w:val="-11"/>
        </w:rPr>
        <w:t xml:space="preserve"> </w:t>
      </w:r>
      <w:r>
        <w:t>target</w:t>
      </w:r>
      <w:r>
        <w:rPr>
          <w:spacing w:val="-7"/>
        </w:rPr>
        <w:t xml:space="preserve"> </w:t>
      </w:r>
      <w:r>
        <w:t>yang</w:t>
      </w:r>
      <w:r>
        <w:rPr>
          <w:spacing w:val="-8"/>
        </w:rPr>
        <w:t xml:space="preserve"> </w:t>
      </w:r>
      <w:r>
        <w:t xml:space="preserve">ditetapkan </w:t>
      </w:r>
      <w:r>
        <w:rPr>
          <w:spacing w:val="-65"/>
        </w:rPr>
        <w:t xml:space="preserve"> </w:t>
      </w:r>
      <w:r>
        <w:t>pada</w:t>
      </w:r>
      <w:r>
        <w:rPr>
          <w:spacing w:val="-13"/>
        </w:rPr>
        <w:t xml:space="preserve"> </w:t>
      </w:r>
      <w:r>
        <w:t>tahun</w:t>
      </w:r>
      <w:r>
        <w:rPr>
          <w:spacing w:val="-13"/>
        </w:rPr>
        <w:t xml:space="preserve"> </w:t>
      </w:r>
      <w:r>
        <w:t>2023</w:t>
      </w:r>
      <w:r>
        <w:rPr>
          <w:spacing w:val="-10"/>
        </w:rPr>
        <w:t xml:space="preserve"> </w:t>
      </w:r>
      <w:r>
        <w:t>maka</w:t>
      </w:r>
      <w:r>
        <w:rPr>
          <w:spacing w:val="1"/>
        </w:rPr>
        <w:t xml:space="preserve"> </w:t>
      </w:r>
      <w:r>
        <w:t>berdasarkan</w:t>
      </w:r>
      <w:r>
        <w:rPr>
          <w:spacing w:val="1"/>
        </w:rPr>
        <w:t xml:space="preserve"> </w:t>
      </w:r>
      <w:r>
        <w:t>kesepakatan</w:t>
      </w:r>
      <w:r>
        <w:rPr>
          <w:spacing w:val="1"/>
        </w:rPr>
        <w:t xml:space="preserve"> </w:t>
      </w:r>
      <w:r>
        <w:t>antara</w:t>
      </w:r>
      <w:r>
        <w:rPr>
          <w:spacing w:val="1"/>
        </w:rPr>
        <w:t xml:space="preserve"> </w:t>
      </w:r>
      <w:r>
        <w:t>Tim</w:t>
      </w:r>
      <w:r>
        <w:rPr>
          <w:spacing w:val="1"/>
        </w:rPr>
        <w:t xml:space="preserve"> </w:t>
      </w:r>
      <w:r>
        <w:t>Sakip</w:t>
      </w:r>
      <w:r>
        <w:rPr>
          <w:spacing w:val="1"/>
        </w:rPr>
        <w:t xml:space="preserve"> </w:t>
      </w:r>
      <w:r>
        <w:t>Kecamatan Astambul</w:t>
      </w:r>
      <w:r>
        <w:rPr>
          <w:spacing w:val="1"/>
        </w:rPr>
        <w:t xml:space="preserve"> </w:t>
      </w:r>
      <w:r>
        <w:t>dengan</w:t>
      </w:r>
      <w:r>
        <w:rPr>
          <w:spacing w:val="1"/>
        </w:rPr>
        <w:t xml:space="preserve"> </w:t>
      </w:r>
      <w:r>
        <w:t>Mitra</w:t>
      </w:r>
      <w:r>
        <w:rPr>
          <w:spacing w:val="1"/>
        </w:rPr>
        <w:t xml:space="preserve"> </w:t>
      </w:r>
      <w:r>
        <w:t>Bidang</w:t>
      </w:r>
      <w:r>
        <w:rPr>
          <w:spacing w:val="-6"/>
        </w:rPr>
        <w:t xml:space="preserve"> </w:t>
      </w:r>
      <w:r>
        <w:t>Pemerintahan</w:t>
      </w:r>
      <w:r>
        <w:rPr>
          <w:spacing w:val="-10"/>
        </w:rPr>
        <w:t xml:space="preserve"> </w:t>
      </w:r>
      <w:r>
        <w:t>Bappedalitbang</w:t>
      </w:r>
      <w:r>
        <w:rPr>
          <w:spacing w:val="-7"/>
        </w:rPr>
        <w:t xml:space="preserve"> </w:t>
      </w:r>
      <w:r>
        <w:t>Kabupaten</w:t>
      </w:r>
      <w:r>
        <w:rPr>
          <w:spacing w:val="-8"/>
        </w:rPr>
        <w:t xml:space="preserve"> </w:t>
      </w:r>
      <w:r>
        <w:t>Banjar</w:t>
      </w:r>
      <w:r>
        <w:rPr>
          <w:spacing w:val="-7"/>
        </w:rPr>
        <w:t xml:space="preserve"> </w:t>
      </w:r>
      <w:r>
        <w:t>ditetapkan</w:t>
      </w:r>
      <w:r>
        <w:rPr>
          <w:spacing w:val="-8"/>
        </w:rPr>
        <w:t xml:space="preserve"> </w:t>
      </w:r>
      <w:r>
        <w:t>target</w:t>
      </w:r>
      <w:r>
        <w:rPr>
          <w:spacing w:val="2"/>
        </w:rPr>
        <w:t xml:space="preserve"> </w:t>
      </w:r>
      <w:r>
        <w:t>baru</w:t>
      </w:r>
      <w:r>
        <w:rPr>
          <w:spacing w:val="-64"/>
        </w:rPr>
        <w:t xml:space="preserve"> </w:t>
      </w:r>
      <w:r>
        <w:t>untuk</w:t>
      </w:r>
      <w:r>
        <w:rPr>
          <w:spacing w:val="1"/>
        </w:rPr>
        <w:t xml:space="preserve"> </w:t>
      </w:r>
      <w:r>
        <w:t>Indikator</w:t>
      </w:r>
      <w:r>
        <w:rPr>
          <w:spacing w:val="1"/>
        </w:rPr>
        <w:t xml:space="preserve"> </w:t>
      </w:r>
      <w:r>
        <w:t>Kinerja</w:t>
      </w:r>
      <w:r>
        <w:rPr>
          <w:spacing w:val="1"/>
        </w:rPr>
        <w:t xml:space="preserve"> </w:t>
      </w:r>
      <w:r>
        <w:t>Utama</w:t>
      </w:r>
      <w:r>
        <w:rPr>
          <w:spacing w:val="1"/>
        </w:rPr>
        <w:t xml:space="preserve"> </w:t>
      </w:r>
      <w:r>
        <w:t>Kecamatan Astambul</w:t>
      </w:r>
      <w:r>
        <w:rPr>
          <w:spacing w:val="1"/>
        </w:rPr>
        <w:t xml:space="preserve"> </w:t>
      </w:r>
      <w:r>
        <w:t>yang</w:t>
      </w:r>
      <w:r>
        <w:rPr>
          <w:spacing w:val="1"/>
        </w:rPr>
        <w:t xml:space="preserve"> </w:t>
      </w:r>
      <w:r>
        <w:t>Pertama</w:t>
      </w:r>
      <w:r>
        <w:rPr>
          <w:spacing w:val="1"/>
        </w:rPr>
        <w:t xml:space="preserve"> </w:t>
      </w:r>
      <w:r>
        <w:t>yaitu</w:t>
      </w:r>
      <w:r>
        <w:rPr>
          <w:spacing w:val="1"/>
        </w:rPr>
        <w:t xml:space="preserve"> Nilai Evaluasi Kecamatan </w:t>
      </w:r>
      <w:r>
        <w:t>sebagaimana tertuang pada Bab II dalam</w:t>
      </w:r>
      <w:r>
        <w:rPr>
          <w:spacing w:val="1"/>
        </w:rPr>
        <w:t xml:space="preserve"> </w:t>
      </w:r>
      <w:r>
        <w:t>Dokumen ini.</w:t>
      </w:r>
    </w:p>
    <w:p>
      <w:pPr>
        <w:pStyle w:val="49"/>
        <w:numPr>
          <w:ilvl w:val="0"/>
          <w:numId w:val="6"/>
        </w:numPr>
        <w:tabs>
          <w:tab w:val="left" w:pos="1113"/>
        </w:tabs>
        <w:ind w:right="751"/>
        <w:jc w:val="both"/>
      </w:pPr>
      <w:r>
        <w:t>Berdasarkan Laporan Hasil Penjaminan Kualitas Atas Penilaian Mandiri Kecamatan Astambul</w:t>
      </w:r>
      <w:r>
        <w:rPr>
          <w:spacing w:val="1"/>
        </w:rPr>
        <w:t xml:space="preserve"> </w:t>
      </w:r>
      <w:r>
        <w:t>Kabupaten</w:t>
      </w:r>
      <w:r>
        <w:rPr>
          <w:spacing w:val="1"/>
        </w:rPr>
        <w:t xml:space="preserve"> </w:t>
      </w:r>
      <w:r>
        <w:t>Banjar.</w:t>
      </w:r>
      <w:r>
        <w:rPr>
          <w:spacing w:val="8"/>
        </w:rPr>
        <w:t xml:space="preserve"> </w:t>
      </w:r>
      <w:r>
        <w:t>Diperoleh</w:t>
      </w:r>
      <w:r>
        <w:rPr>
          <w:spacing w:val="38"/>
        </w:rPr>
        <w:t xml:space="preserve"> </w:t>
      </w:r>
      <w:r>
        <w:t>realisasi</w:t>
      </w:r>
      <w:r>
        <w:rPr>
          <w:spacing w:val="8"/>
        </w:rPr>
        <w:t xml:space="preserve"> </w:t>
      </w:r>
      <w:r>
        <w:t>untuk</w:t>
      </w:r>
      <w:r>
        <w:rPr>
          <w:spacing w:val="36"/>
        </w:rPr>
        <w:t xml:space="preserve"> </w:t>
      </w:r>
      <w:r>
        <w:t>Indikator</w:t>
      </w:r>
      <w:r>
        <w:rPr>
          <w:spacing w:val="36"/>
        </w:rPr>
        <w:t xml:space="preserve"> </w:t>
      </w:r>
      <w:r>
        <w:t>Program</w:t>
      </w:r>
      <w:r>
        <w:rPr>
          <w:spacing w:val="38"/>
        </w:rPr>
        <w:t xml:space="preserve"> </w:t>
      </w:r>
      <w:r>
        <w:t>Penunjang</w:t>
      </w:r>
      <w:r>
        <w:rPr>
          <w:spacing w:val="38"/>
        </w:rPr>
        <w:t xml:space="preserve"> </w:t>
      </w:r>
      <w:r>
        <w:t>Urusan</w:t>
      </w:r>
    </w:p>
    <w:p>
      <w:pPr>
        <w:jc w:val="both"/>
        <w:sectPr>
          <w:pgSz w:w="12250" w:h="15850"/>
          <w:pgMar w:top="1340" w:right="660" w:bottom="1200" w:left="1300" w:header="0" w:footer="920" w:gutter="0"/>
          <w:cols w:space="720" w:num="1"/>
        </w:sectPr>
      </w:pPr>
    </w:p>
    <w:p>
      <w:pPr>
        <w:pStyle w:val="14"/>
        <w:spacing w:before="77"/>
        <w:ind w:left="1112" w:right="754"/>
        <w:jc w:val="both"/>
      </w:pPr>
      <w:r>
        <w:t>Pemerintahan Daerah Kabupaten/Kota yaitu</w:t>
      </w:r>
      <w:r>
        <w:rPr>
          <w:spacing w:val="1"/>
        </w:rPr>
        <w:t xml:space="preserve"> </w:t>
      </w:r>
      <w:r>
        <w:t>“Indeks Kepatuhan dan Kinerja</w:t>
      </w:r>
      <w:r>
        <w:rPr>
          <w:spacing w:val="1"/>
        </w:rPr>
        <w:t xml:space="preserve"> </w:t>
      </w:r>
      <w:r>
        <w:t>Intern (IKKI) Kecamatan Astambul pada tahun 2022 adalah sebesar 55,46.</w:t>
      </w:r>
      <w:r>
        <w:rPr>
          <w:spacing w:val="-7"/>
        </w:rPr>
        <w:t xml:space="preserve"> </w:t>
      </w:r>
      <w:r>
        <w:t>Realisasi</w:t>
      </w:r>
      <w:r>
        <w:rPr>
          <w:spacing w:val="-8"/>
        </w:rPr>
        <w:t xml:space="preserve"> </w:t>
      </w:r>
      <w:r>
        <w:t>tahun</w:t>
      </w:r>
      <w:r>
        <w:rPr>
          <w:spacing w:val="-8"/>
        </w:rPr>
        <w:t xml:space="preserve"> </w:t>
      </w:r>
      <w:r>
        <w:t>2022</w:t>
      </w:r>
      <w:r>
        <w:rPr>
          <w:spacing w:val="-9"/>
        </w:rPr>
        <w:t xml:space="preserve"> </w:t>
      </w:r>
      <w:r>
        <w:t>ini</w:t>
      </w:r>
      <w:r>
        <w:rPr>
          <w:spacing w:val="-10"/>
        </w:rPr>
        <w:t xml:space="preserve"> masih </w:t>
      </w:r>
      <w:r>
        <w:rPr>
          <w:b/>
          <w:bCs/>
          <w:spacing w:val="-10"/>
        </w:rPr>
        <w:t xml:space="preserve">“ Kurang “  </w:t>
      </w:r>
      <w:r>
        <w:t>yang</w:t>
      </w:r>
      <w:r>
        <w:rPr>
          <w:spacing w:val="-8"/>
        </w:rPr>
        <w:t xml:space="preserve"> telah </w:t>
      </w:r>
      <w:r>
        <w:t>ditetapkan</w:t>
      </w:r>
      <w:r>
        <w:rPr>
          <w:spacing w:val="-65"/>
        </w:rPr>
        <w:t xml:space="preserve">    </w:t>
      </w:r>
      <w:r>
        <w:t>pada</w:t>
      </w:r>
      <w:r>
        <w:rPr>
          <w:spacing w:val="-13"/>
        </w:rPr>
        <w:t xml:space="preserve"> </w:t>
      </w:r>
      <w:r>
        <w:t>tahun</w:t>
      </w:r>
      <w:r>
        <w:rPr>
          <w:spacing w:val="-13"/>
        </w:rPr>
        <w:t xml:space="preserve"> </w:t>
      </w:r>
      <w:r>
        <w:t>2023 sehingga perlu perbaikan agar mencapai target di tahun 2023 untuk indikator</w:t>
      </w:r>
      <w:r>
        <w:rPr>
          <w:spacing w:val="-4"/>
        </w:rPr>
        <w:t xml:space="preserve"> </w:t>
      </w:r>
      <w:r>
        <w:t>program</w:t>
      </w:r>
      <w:r>
        <w:rPr>
          <w:spacing w:val="1"/>
        </w:rPr>
        <w:t xml:space="preserve"> </w:t>
      </w:r>
      <w:r>
        <w:t>ini.</w:t>
      </w:r>
    </w:p>
    <w:p>
      <w:pPr>
        <w:pStyle w:val="49"/>
        <w:numPr>
          <w:ilvl w:val="0"/>
          <w:numId w:val="6"/>
        </w:numPr>
        <w:tabs>
          <w:tab w:val="left" w:pos="1113"/>
        </w:tabs>
        <w:ind w:right="753"/>
        <w:jc w:val="both"/>
      </w:pPr>
      <w:r>
        <w:t>Berdasarkan</w:t>
      </w:r>
      <w:r>
        <w:rPr>
          <w:spacing w:val="1"/>
        </w:rPr>
        <w:t xml:space="preserve"> </w:t>
      </w:r>
      <w:r>
        <w:t>Berita</w:t>
      </w:r>
      <w:r>
        <w:rPr>
          <w:spacing w:val="1"/>
        </w:rPr>
        <w:t xml:space="preserve"> </w:t>
      </w:r>
      <w:r>
        <w:t>Acara</w:t>
      </w:r>
      <w:r>
        <w:rPr>
          <w:spacing w:val="1"/>
        </w:rPr>
        <w:t xml:space="preserve"> </w:t>
      </w:r>
      <w:r>
        <w:t>Rapat</w:t>
      </w:r>
      <w:r>
        <w:rPr>
          <w:spacing w:val="1"/>
        </w:rPr>
        <w:t xml:space="preserve"> </w:t>
      </w:r>
      <w:r>
        <w:t>Hasil</w:t>
      </w:r>
      <w:r>
        <w:rPr>
          <w:spacing w:val="1"/>
        </w:rPr>
        <w:t xml:space="preserve"> </w:t>
      </w:r>
      <w:r>
        <w:t>Kesepekatan</w:t>
      </w:r>
      <w:r>
        <w:rPr>
          <w:spacing w:val="1"/>
        </w:rPr>
        <w:t xml:space="preserve"> </w:t>
      </w:r>
      <w:r>
        <w:t>Kecamatan Astambul Kabupaten Banjar</w:t>
      </w:r>
      <w:r>
        <w:rPr>
          <w:spacing w:val="1"/>
        </w:rPr>
        <w:t xml:space="preserve"> </w:t>
      </w:r>
      <w:r>
        <w:t xml:space="preserve">hari Rabu Tanggal Tujuh April </w:t>
      </w:r>
      <w:r>
        <w:rPr>
          <w:spacing w:val="-1"/>
        </w:rPr>
        <w:t>Tahun</w:t>
      </w:r>
      <w:r>
        <w:rPr>
          <w:spacing w:val="-14"/>
        </w:rPr>
        <w:t xml:space="preserve"> </w:t>
      </w:r>
      <w:r>
        <w:t>Dua</w:t>
      </w:r>
      <w:r>
        <w:rPr>
          <w:spacing w:val="-15"/>
        </w:rPr>
        <w:t xml:space="preserve"> </w:t>
      </w:r>
      <w:r>
        <w:t>Ribu</w:t>
      </w:r>
      <w:r>
        <w:rPr>
          <w:spacing w:val="-15"/>
        </w:rPr>
        <w:t xml:space="preserve"> </w:t>
      </w:r>
      <w:r>
        <w:t>Dua</w:t>
      </w:r>
      <w:r>
        <w:rPr>
          <w:spacing w:val="-16"/>
        </w:rPr>
        <w:t xml:space="preserve"> </w:t>
      </w:r>
      <w:r>
        <w:t>Puluh</w:t>
      </w:r>
      <w:r>
        <w:rPr>
          <w:spacing w:val="-14"/>
        </w:rPr>
        <w:t xml:space="preserve"> </w:t>
      </w:r>
      <w:r>
        <w:t>Tiga</w:t>
      </w:r>
      <w:r>
        <w:rPr>
          <w:spacing w:val="-12"/>
        </w:rPr>
        <w:t xml:space="preserve"> </w:t>
      </w:r>
      <w:r>
        <w:t>yang</w:t>
      </w:r>
      <w:r>
        <w:rPr>
          <w:spacing w:val="-15"/>
        </w:rPr>
        <w:t xml:space="preserve"> </w:t>
      </w:r>
      <w:r>
        <w:t>diputuskan</w:t>
      </w:r>
      <w:r>
        <w:rPr>
          <w:spacing w:val="-17"/>
        </w:rPr>
        <w:t xml:space="preserve"> </w:t>
      </w:r>
      <w:r>
        <w:t>dengan</w:t>
      </w:r>
      <w:r>
        <w:rPr>
          <w:spacing w:val="-15"/>
        </w:rPr>
        <w:t xml:space="preserve"> </w:t>
      </w:r>
      <w:r>
        <w:t>mengacu</w:t>
      </w:r>
      <w:r>
        <w:rPr>
          <w:spacing w:val="-64"/>
        </w:rPr>
        <w:t xml:space="preserve"> </w:t>
      </w:r>
      <w:r>
        <w:t>kepada beberapa pedoman sebagaimana tertuang dalam Kertas Kerja maka</w:t>
      </w:r>
      <w:r>
        <w:rPr>
          <w:spacing w:val="1"/>
        </w:rPr>
        <w:t xml:space="preserve"> </w:t>
      </w:r>
      <w:r>
        <w:t>perlu dilakukan review terhadap penetapan pelaksanaan kegiatan dan sub kegiatan</w:t>
      </w:r>
      <w:r>
        <w:rPr>
          <w:spacing w:val="1"/>
        </w:rPr>
        <w:t xml:space="preserve"> </w:t>
      </w:r>
      <w:r>
        <w:t>yang akan dilaksanakan pada tahun perencanaan 2024 sampai dengan tahun</w:t>
      </w:r>
      <w:r>
        <w:rPr>
          <w:spacing w:val="1"/>
        </w:rPr>
        <w:t xml:space="preserve"> </w:t>
      </w:r>
      <w:r>
        <w:t>perencanaan</w:t>
      </w:r>
      <w:r>
        <w:rPr>
          <w:spacing w:val="-3"/>
        </w:rPr>
        <w:t xml:space="preserve"> </w:t>
      </w:r>
      <w:r>
        <w:t>2026.</w:t>
      </w:r>
    </w:p>
    <w:p>
      <w:pPr>
        <w:pStyle w:val="14"/>
        <w:spacing w:before="1"/>
        <w:ind w:left="546" w:right="755" w:firstLine="424"/>
        <w:jc w:val="both"/>
      </w:pPr>
      <w:r>
        <w:t>Berdasarakan</w:t>
      </w:r>
      <w:r>
        <w:rPr>
          <w:spacing w:val="1"/>
        </w:rPr>
        <w:t xml:space="preserve"> </w:t>
      </w:r>
      <w:r>
        <w:t>uraian-uraian</w:t>
      </w:r>
      <w:r>
        <w:rPr>
          <w:spacing w:val="1"/>
        </w:rPr>
        <w:t xml:space="preserve"> </w:t>
      </w:r>
      <w:r>
        <w:t>tersbut</w:t>
      </w:r>
      <w:r>
        <w:rPr>
          <w:spacing w:val="1"/>
        </w:rPr>
        <w:t xml:space="preserve"> </w:t>
      </w:r>
      <w:r>
        <w:t>di</w:t>
      </w:r>
      <w:r>
        <w:rPr>
          <w:spacing w:val="1"/>
        </w:rPr>
        <w:t xml:space="preserve"> </w:t>
      </w:r>
      <w:r>
        <w:t>atas,</w:t>
      </w:r>
      <w:r>
        <w:rPr>
          <w:spacing w:val="1"/>
        </w:rPr>
        <w:t xml:space="preserve"> </w:t>
      </w:r>
      <w:r>
        <w:t>maka</w:t>
      </w:r>
      <w:r>
        <w:rPr>
          <w:spacing w:val="1"/>
        </w:rPr>
        <w:t xml:space="preserve"> </w:t>
      </w:r>
      <w:r>
        <w:t>dipandang</w:t>
      </w:r>
      <w:r>
        <w:rPr>
          <w:spacing w:val="1"/>
        </w:rPr>
        <w:t xml:space="preserve"> </w:t>
      </w:r>
      <w:r>
        <w:t>perlu</w:t>
      </w:r>
      <w:r>
        <w:rPr>
          <w:spacing w:val="1"/>
        </w:rPr>
        <w:t xml:space="preserve"> </w:t>
      </w:r>
      <w:r>
        <w:t>untuk</w:t>
      </w:r>
      <w:r>
        <w:rPr>
          <w:spacing w:val="1"/>
        </w:rPr>
        <w:t xml:space="preserve"> </w:t>
      </w:r>
      <w:r>
        <w:t>melakukan</w:t>
      </w:r>
      <w:r>
        <w:rPr>
          <w:spacing w:val="-13"/>
        </w:rPr>
        <w:t xml:space="preserve"> </w:t>
      </w:r>
      <w:r>
        <w:t>perubahan</w:t>
      </w:r>
      <w:r>
        <w:rPr>
          <w:spacing w:val="-13"/>
        </w:rPr>
        <w:t xml:space="preserve"> </w:t>
      </w:r>
      <w:r>
        <w:t>atau</w:t>
      </w:r>
      <w:r>
        <w:rPr>
          <w:spacing w:val="-12"/>
        </w:rPr>
        <w:t xml:space="preserve"> </w:t>
      </w:r>
      <w:r>
        <w:t>perbaikan</w:t>
      </w:r>
      <w:r>
        <w:rPr>
          <w:spacing w:val="-10"/>
        </w:rPr>
        <w:t xml:space="preserve"> </w:t>
      </w:r>
      <w:r>
        <w:t>yang</w:t>
      </w:r>
      <w:r>
        <w:rPr>
          <w:spacing w:val="-12"/>
        </w:rPr>
        <w:t xml:space="preserve"> </w:t>
      </w:r>
      <w:r>
        <w:t>tahapan</w:t>
      </w:r>
      <w:r>
        <w:rPr>
          <w:spacing w:val="-13"/>
        </w:rPr>
        <w:t xml:space="preserve"> </w:t>
      </w:r>
      <w:r>
        <w:t>dan</w:t>
      </w:r>
      <w:r>
        <w:rPr>
          <w:spacing w:val="-10"/>
        </w:rPr>
        <w:t xml:space="preserve"> </w:t>
      </w:r>
      <w:r>
        <w:t>tata</w:t>
      </w:r>
      <w:r>
        <w:rPr>
          <w:spacing w:val="-5"/>
        </w:rPr>
        <w:t xml:space="preserve"> </w:t>
      </w:r>
      <w:r>
        <w:t>caranya</w:t>
      </w:r>
      <w:r>
        <w:rPr>
          <w:spacing w:val="-13"/>
        </w:rPr>
        <w:t xml:space="preserve"> </w:t>
      </w:r>
      <w:r>
        <w:t>mengacu</w:t>
      </w:r>
      <w:r>
        <w:rPr>
          <w:spacing w:val="-10"/>
        </w:rPr>
        <w:t xml:space="preserve"> </w:t>
      </w:r>
      <w:r>
        <w:t>pada</w:t>
      </w:r>
      <w:r>
        <w:rPr>
          <w:spacing w:val="-64"/>
        </w:rPr>
        <w:t xml:space="preserve"> </w:t>
      </w:r>
      <w:r>
        <w:t>peraturan</w:t>
      </w:r>
      <w:r>
        <w:rPr>
          <w:spacing w:val="-1"/>
        </w:rPr>
        <w:t xml:space="preserve"> </w:t>
      </w:r>
      <w:r>
        <w:t>perundang-undangan yang</w:t>
      </w:r>
      <w:r>
        <w:rPr>
          <w:spacing w:val="-2"/>
        </w:rPr>
        <w:t xml:space="preserve"> </w:t>
      </w:r>
      <w:r>
        <w:t>berlaku.</w:t>
      </w:r>
    </w:p>
    <w:p>
      <w:pPr>
        <w:pStyle w:val="14"/>
        <w:rPr>
          <w:sz w:val="36"/>
        </w:rPr>
      </w:pPr>
    </w:p>
    <w:p>
      <w:pPr>
        <w:pStyle w:val="3"/>
        <w:numPr>
          <w:ilvl w:val="1"/>
          <w:numId w:val="4"/>
        </w:numPr>
        <w:tabs>
          <w:tab w:val="left" w:pos="589"/>
        </w:tabs>
        <w:ind w:left="1440" w:hanging="471"/>
      </w:pPr>
      <w:r>
        <w:t>Maksud</w:t>
      </w:r>
      <w:r>
        <w:rPr>
          <w:spacing w:val="-3"/>
        </w:rPr>
        <w:t xml:space="preserve"> </w:t>
      </w:r>
      <w:r>
        <w:t>dan</w:t>
      </w:r>
      <w:r>
        <w:rPr>
          <w:spacing w:val="-5"/>
        </w:rPr>
        <w:t xml:space="preserve"> </w:t>
      </w:r>
      <w:r>
        <w:t>Tujuan</w:t>
      </w:r>
    </w:p>
    <w:p>
      <w:pPr>
        <w:pStyle w:val="14"/>
        <w:spacing w:before="137"/>
        <w:ind w:left="546" w:right="752" w:firstLine="424"/>
        <w:jc w:val="both"/>
      </w:pPr>
      <w:r>
        <w:t>Maksud dilaksanakannya reviu atas Dokumen Renstra Perubahan 2021-2026 ini adalah</w:t>
      </w:r>
      <w:r>
        <w:rPr>
          <w:spacing w:val="-9"/>
        </w:rPr>
        <w:t xml:space="preserve"> </w:t>
      </w:r>
      <w:r>
        <w:t>untuk</w:t>
      </w:r>
      <w:r>
        <w:rPr>
          <w:spacing w:val="-10"/>
        </w:rPr>
        <w:t xml:space="preserve"> </w:t>
      </w:r>
      <w:r>
        <w:t>menetapkan</w:t>
      </w:r>
      <w:r>
        <w:rPr>
          <w:spacing w:val="-6"/>
        </w:rPr>
        <w:t xml:space="preserve"> </w:t>
      </w:r>
      <w:r>
        <w:t>kembali</w:t>
      </w:r>
      <w:r>
        <w:rPr>
          <w:spacing w:val="-11"/>
        </w:rPr>
        <w:t xml:space="preserve"> </w:t>
      </w:r>
      <w:r>
        <w:t>indikator</w:t>
      </w:r>
      <w:r>
        <w:rPr>
          <w:spacing w:val="-10"/>
        </w:rPr>
        <w:t xml:space="preserve"> </w:t>
      </w:r>
      <w:r>
        <w:t>dan</w:t>
      </w:r>
      <w:r>
        <w:rPr>
          <w:spacing w:val="-8"/>
        </w:rPr>
        <w:t xml:space="preserve"> </w:t>
      </w:r>
      <w:r>
        <w:t>target</w:t>
      </w:r>
      <w:r>
        <w:rPr>
          <w:spacing w:val="-11"/>
        </w:rPr>
        <w:t xml:space="preserve"> </w:t>
      </w:r>
      <w:r>
        <w:t>baik</w:t>
      </w:r>
      <w:r>
        <w:rPr>
          <w:spacing w:val="-10"/>
        </w:rPr>
        <w:t xml:space="preserve"> </w:t>
      </w:r>
      <w:r>
        <w:t>di</w:t>
      </w:r>
      <w:r>
        <w:rPr>
          <w:spacing w:val="-10"/>
        </w:rPr>
        <w:t xml:space="preserve"> </w:t>
      </w:r>
      <w:r>
        <w:t>level</w:t>
      </w:r>
      <w:r>
        <w:rPr>
          <w:spacing w:val="-10"/>
        </w:rPr>
        <w:t xml:space="preserve"> </w:t>
      </w:r>
      <w:r>
        <w:t>sasaran</w:t>
      </w:r>
      <w:r>
        <w:rPr>
          <w:spacing w:val="-9"/>
        </w:rPr>
        <w:t xml:space="preserve"> </w:t>
      </w:r>
      <w:r>
        <w:t>strategis,</w:t>
      </w:r>
      <w:r>
        <w:rPr>
          <w:spacing w:val="-64"/>
        </w:rPr>
        <w:t xml:space="preserve"> </w:t>
      </w:r>
      <w:r>
        <w:t>maupun</w:t>
      </w:r>
      <w:r>
        <w:rPr>
          <w:spacing w:val="1"/>
        </w:rPr>
        <w:t xml:space="preserve"> </w:t>
      </w:r>
      <w:r>
        <w:t>dilevel</w:t>
      </w:r>
      <w:r>
        <w:rPr>
          <w:spacing w:val="1"/>
        </w:rPr>
        <w:t xml:space="preserve"> </w:t>
      </w:r>
      <w:r>
        <w:t>program,</w:t>
      </w:r>
      <w:r>
        <w:rPr>
          <w:spacing w:val="1"/>
        </w:rPr>
        <w:t xml:space="preserve"> </w:t>
      </w:r>
      <w:r>
        <w:t>kegiatan</w:t>
      </w:r>
      <w:r>
        <w:rPr>
          <w:spacing w:val="1"/>
        </w:rPr>
        <w:t xml:space="preserve"> </w:t>
      </w:r>
      <w:r>
        <w:t>dan</w:t>
      </w:r>
      <w:r>
        <w:rPr>
          <w:spacing w:val="1"/>
        </w:rPr>
        <w:t xml:space="preserve"> </w:t>
      </w:r>
      <w:r>
        <w:t>sub</w:t>
      </w:r>
      <w:r>
        <w:rPr>
          <w:spacing w:val="1"/>
        </w:rPr>
        <w:t xml:space="preserve"> </w:t>
      </w:r>
      <w:r>
        <w:t>kegiatan.</w:t>
      </w:r>
      <w:r>
        <w:rPr>
          <w:spacing w:val="1"/>
        </w:rPr>
        <w:t xml:space="preserve"> </w:t>
      </w:r>
      <w:r>
        <w:t>Yang</w:t>
      </w:r>
      <w:r>
        <w:rPr>
          <w:spacing w:val="1"/>
        </w:rPr>
        <w:t xml:space="preserve"> </w:t>
      </w:r>
      <w:r>
        <w:t>ditetapkan</w:t>
      </w:r>
      <w:r>
        <w:rPr>
          <w:spacing w:val="1"/>
        </w:rPr>
        <w:t xml:space="preserve"> </w:t>
      </w:r>
      <w:r>
        <w:t>dengan</w:t>
      </w:r>
      <w:r>
        <w:rPr>
          <w:spacing w:val="1"/>
        </w:rPr>
        <w:t xml:space="preserve"> </w:t>
      </w:r>
      <w:r>
        <w:t>mengacu</w:t>
      </w:r>
      <w:r>
        <w:rPr>
          <w:spacing w:val="1"/>
        </w:rPr>
        <w:t xml:space="preserve"> </w:t>
      </w:r>
      <w:r>
        <w:t>pada</w:t>
      </w:r>
      <w:r>
        <w:rPr>
          <w:spacing w:val="1"/>
        </w:rPr>
        <w:t xml:space="preserve"> </w:t>
      </w:r>
      <w:r>
        <w:t>pertimbangan</w:t>
      </w:r>
      <w:r>
        <w:rPr>
          <w:spacing w:val="1"/>
        </w:rPr>
        <w:t xml:space="preserve"> </w:t>
      </w:r>
      <w:r>
        <w:t>– pertimbangan</w:t>
      </w:r>
      <w:r>
        <w:rPr>
          <w:spacing w:val="1"/>
        </w:rPr>
        <w:t xml:space="preserve"> </w:t>
      </w:r>
      <w:r>
        <w:t>yang</w:t>
      </w:r>
      <w:r>
        <w:rPr>
          <w:spacing w:val="1"/>
        </w:rPr>
        <w:t xml:space="preserve"> </w:t>
      </w:r>
      <w:r>
        <w:t>berdasarkan</w:t>
      </w:r>
      <w:r>
        <w:rPr>
          <w:spacing w:val="1"/>
        </w:rPr>
        <w:t xml:space="preserve"> </w:t>
      </w:r>
      <w:r>
        <w:t>kondisi</w:t>
      </w:r>
      <w:r>
        <w:rPr>
          <w:spacing w:val="1"/>
        </w:rPr>
        <w:t xml:space="preserve"> </w:t>
      </w:r>
      <w:r>
        <w:t>dan</w:t>
      </w:r>
      <w:r>
        <w:rPr>
          <w:spacing w:val="1"/>
        </w:rPr>
        <w:t xml:space="preserve"> </w:t>
      </w:r>
      <w:r>
        <w:t>pencermatan</w:t>
      </w:r>
      <w:r>
        <w:rPr>
          <w:spacing w:val="-1"/>
        </w:rPr>
        <w:t xml:space="preserve"> </w:t>
      </w:r>
      <w:r>
        <w:t>yang</w:t>
      </w:r>
      <w:r>
        <w:rPr>
          <w:spacing w:val="-2"/>
        </w:rPr>
        <w:t xml:space="preserve"> </w:t>
      </w:r>
      <w:r>
        <w:t>matang.</w:t>
      </w:r>
    </w:p>
    <w:p>
      <w:pPr>
        <w:pStyle w:val="14"/>
        <w:spacing w:before="1"/>
        <w:ind w:left="546" w:right="752" w:firstLine="424"/>
        <w:jc w:val="both"/>
      </w:pPr>
      <w:r>
        <w:t xml:space="preserve">Sedangkan tujuan dari reviu Dokumen Renstra Perubahan 2021-2026 ini adalah </w:t>
      </w:r>
      <w:r>
        <w:rPr>
          <w:spacing w:val="-64"/>
        </w:rPr>
        <w:t xml:space="preserve"> </w:t>
      </w:r>
      <w:r>
        <w:t>untuk memastikan bahwa nantinya Dokumen Perencanan yang bersifat turunan dari</w:t>
      </w:r>
      <w:r>
        <w:rPr>
          <w:spacing w:val="-64"/>
        </w:rPr>
        <w:t xml:space="preserve"> </w:t>
      </w:r>
      <w:r>
        <w:t>dokumen Renstra Perubahan 2021-2026 Kecamatan Astambul Kabupaten Banjar akan</w:t>
      </w:r>
      <w:r>
        <w:rPr>
          <w:spacing w:val="1"/>
        </w:rPr>
        <w:t xml:space="preserve"> </w:t>
      </w:r>
      <w:r>
        <w:t>memiliki</w:t>
      </w:r>
      <w:r>
        <w:rPr>
          <w:spacing w:val="-2"/>
        </w:rPr>
        <w:t xml:space="preserve"> </w:t>
      </w:r>
      <w:r>
        <w:t>kesesuaian</w:t>
      </w:r>
      <w:r>
        <w:rPr>
          <w:spacing w:val="-1"/>
        </w:rPr>
        <w:t xml:space="preserve"> </w:t>
      </w:r>
      <w:r>
        <w:t>dan kesamaan pada</w:t>
      </w:r>
      <w:r>
        <w:rPr>
          <w:spacing w:val="-2"/>
        </w:rPr>
        <w:t xml:space="preserve"> </w:t>
      </w:r>
      <w:r>
        <w:t>:</w:t>
      </w:r>
    </w:p>
    <w:p>
      <w:pPr>
        <w:pStyle w:val="49"/>
        <w:numPr>
          <w:ilvl w:val="0"/>
          <w:numId w:val="7"/>
        </w:numPr>
        <w:tabs>
          <w:tab w:val="left" w:pos="827"/>
        </w:tabs>
        <w:spacing w:line="274" w:lineRule="exact"/>
        <w:jc w:val="both"/>
      </w:pPr>
      <w:r>
        <w:t>Tujuan</w:t>
      </w:r>
      <w:r>
        <w:rPr>
          <w:spacing w:val="-4"/>
        </w:rPr>
        <w:t xml:space="preserve"> </w:t>
      </w:r>
      <w:r>
        <w:t>dan</w:t>
      </w:r>
      <w:r>
        <w:rPr>
          <w:spacing w:val="-2"/>
        </w:rPr>
        <w:t xml:space="preserve"> </w:t>
      </w:r>
      <w:r>
        <w:t>sasaran</w:t>
      </w:r>
      <w:r>
        <w:rPr>
          <w:spacing w:val="-2"/>
        </w:rPr>
        <w:t xml:space="preserve"> </w:t>
      </w:r>
      <w:r>
        <w:t>perangkat</w:t>
      </w:r>
      <w:r>
        <w:rPr>
          <w:spacing w:val="-4"/>
        </w:rPr>
        <w:t xml:space="preserve"> </w:t>
      </w:r>
      <w:r>
        <w:t>daerah</w:t>
      </w:r>
      <w:r>
        <w:rPr>
          <w:spacing w:val="-2"/>
        </w:rPr>
        <w:t xml:space="preserve"> </w:t>
      </w:r>
      <w:r>
        <w:t>beserta</w:t>
      </w:r>
      <w:r>
        <w:rPr>
          <w:spacing w:val="-2"/>
        </w:rPr>
        <w:t xml:space="preserve"> </w:t>
      </w:r>
      <w:r>
        <w:t>indikator</w:t>
      </w:r>
      <w:r>
        <w:rPr>
          <w:spacing w:val="-1"/>
        </w:rPr>
        <w:t xml:space="preserve"> </w:t>
      </w:r>
      <w:r>
        <w:t>dan</w:t>
      </w:r>
      <w:r>
        <w:rPr>
          <w:spacing w:val="-2"/>
        </w:rPr>
        <w:t xml:space="preserve"> </w:t>
      </w:r>
      <w:r>
        <w:t>target-targetnya</w:t>
      </w:r>
    </w:p>
    <w:p>
      <w:pPr>
        <w:pStyle w:val="49"/>
        <w:numPr>
          <w:ilvl w:val="0"/>
          <w:numId w:val="7"/>
        </w:numPr>
        <w:tabs>
          <w:tab w:val="left" w:pos="827"/>
        </w:tabs>
        <w:spacing w:before="140"/>
        <w:ind w:right="759"/>
        <w:jc w:val="both"/>
      </w:pPr>
      <w:r>
        <w:t>Program,</w:t>
      </w:r>
      <w:r>
        <w:rPr>
          <w:spacing w:val="1"/>
        </w:rPr>
        <w:t xml:space="preserve"> </w:t>
      </w:r>
      <w:r>
        <w:t>kegiatan</w:t>
      </w:r>
      <w:r>
        <w:rPr>
          <w:spacing w:val="1"/>
        </w:rPr>
        <w:t xml:space="preserve"> </w:t>
      </w:r>
      <w:r>
        <w:t>dan</w:t>
      </w:r>
      <w:r>
        <w:rPr>
          <w:spacing w:val="1"/>
        </w:rPr>
        <w:t xml:space="preserve"> </w:t>
      </w:r>
      <w:r>
        <w:t>sub</w:t>
      </w:r>
      <w:r>
        <w:rPr>
          <w:spacing w:val="1"/>
        </w:rPr>
        <w:t xml:space="preserve"> </w:t>
      </w:r>
      <w:r>
        <w:t>kegiatan</w:t>
      </w:r>
      <w:r>
        <w:rPr>
          <w:spacing w:val="1"/>
        </w:rPr>
        <w:t xml:space="preserve"> </w:t>
      </w:r>
      <w:r>
        <w:t>beserta</w:t>
      </w:r>
      <w:r>
        <w:rPr>
          <w:spacing w:val="1"/>
        </w:rPr>
        <w:t xml:space="preserve"> </w:t>
      </w:r>
      <w:r>
        <w:t>indikator</w:t>
      </w:r>
      <w:r>
        <w:rPr>
          <w:spacing w:val="1"/>
        </w:rPr>
        <w:t xml:space="preserve"> </w:t>
      </w:r>
      <w:r>
        <w:t>dan</w:t>
      </w:r>
      <w:r>
        <w:rPr>
          <w:spacing w:val="1"/>
        </w:rPr>
        <w:t xml:space="preserve"> </w:t>
      </w:r>
      <w:r>
        <w:t>target</w:t>
      </w:r>
      <w:r>
        <w:rPr>
          <w:spacing w:val="1"/>
        </w:rPr>
        <w:t xml:space="preserve"> </w:t>
      </w:r>
      <w:r>
        <w:t>yang</w:t>
      </w:r>
      <w:r>
        <w:rPr>
          <w:spacing w:val="1"/>
        </w:rPr>
        <w:t xml:space="preserve"> </w:t>
      </w:r>
      <w:r>
        <w:t>dilaksanakan</w:t>
      </w:r>
      <w:r>
        <w:rPr>
          <w:spacing w:val="-3"/>
        </w:rPr>
        <w:t xml:space="preserve"> </w:t>
      </w:r>
      <w:r>
        <w:t>pada</w:t>
      </w:r>
      <w:r>
        <w:rPr>
          <w:spacing w:val="-2"/>
        </w:rPr>
        <w:t xml:space="preserve"> </w:t>
      </w:r>
      <w:r>
        <w:t>perencanaan tahunan.</w:t>
      </w:r>
    </w:p>
    <w:p>
      <w:pPr>
        <w:jc w:val="both"/>
        <w:sectPr>
          <w:pgSz w:w="12250" w:h="15850"/>
          <w:pgMar w:top="1340" w:right="660" w:bottom="1200" w:left="1300" w:header="0" w:footer="920" w:gutter="0"/>
          <w:cols w:space="720" w:num="1"/>
        </w:sectPr>
      </w:pPr>
    </w:p>
    <w:p>
      <w:pPr>
        <w:pStyle w:val="3"/>
        <w:numPr>
          <w:ilvl w:val="1"/>
          <w:numId w:val="4"/>
        </w:numPr>
        <w:tabs>
          <w:tab w:val="left" w:pos="589"/>
        </w:tabs>
        <w:spacing w:before="77"/>
        <w:ind w:left="1440" w:hanging="471"/>
        <w:rPr>
          <w:sz w:val="22"/>
        </w:rPr>
      </w:pPr>
      <w:r>
        <w:rPr>
          <w:sz w:val="22"/>
        </w:rPr>
        <w:t>Landasan</w:t>
      </w:r>
      <w:r>
        <w:rPr>
          <w:spacing w:val="-4"/>
          <w:sz w:val="22"/>
        </w:rPr>
        <w:t xml:space="preserve"> </w:t>
      </w:r>
      <w:r>
        <w:rPr>
          <w:sz w:val="22"/>
        </w:rPr>
        <w:t>Hukum</w:t>
      </w:r>
    </w:p>
    <w:p>
      <w:pPr>
        <w:pStyle w:val="14"/>
        <w:spacing w:before="136"/>
        <w:ind w:left="546" w:right="754" w:firstLine="566"/>
        <w:jc w:val="both"/>
      </w:pPr>
      <w:r>
        <w:t>Dalam</w:t>
      </w:r>
      <w:r>
        <w:rPr>
          <w:spacing w:val="1"/>
        </w:rPr>
        <w:t xml:space="preserve"> </w:t>
      </w:r>
      <w:r>
        <w:t>penyusunan</w:t>
      </w:r>
      <w:r>
        <w:rPr>
          <w:spacing w:val="1"/>
        </w:rPr>
        <w:t xml:space="preserve"> </w:t>
      </w:r>
      <w:r>
        <w:t>reviu</w:t>
      </w:r>
      <w:r>
        <w:rPr>
          <w:spacing w:val="1"/>
        </w:rPr>
        <w:t xml:space="preserve"> </w:t>
      </w:r>
      <w:r>
        <w:t>Renstra</w:t>
      </w:r>
      <w:r>
        <w:rPr>
          <w:spacing w:val="1"/>
        </w:rPr>
        <w:t xml:space="preserve"> </w:t>
      </w:r>
      <w:r>
        <w:t>Perubahan</w:t>
      </w:r>
      <w:r>
        <w:rPr>
          <w:spacing w:val="1"/>
        </w:rPr>
        <w:t xml:space="preserve"> </w:t>
      </w:r>
      <w:r>
        <w:t>2021-2026</w:t>
      </w:r>
      <w:r>
        <w:rPr>
          <w:spacing w:val="1"/>
        </w:rPr>
        <w:t xml:space="preserve"> </w:t>
      </w:r>
      <w:r>
        <w:t>Kecamatan Astambul</w:t>
      </w:r>
      <w:r>
        <w:rPr>
          <w:spacing w:val="1"/>
        </w:rPr>
        <w:t xml:space="preserve"> </w:t>
      </w:r>
      <w:r>
        <w:t>Kabupaten</w:t>
      </w:r>
      <w:r>
        <w:rPr>
          <w:spacing w:val="1"/>
        </w:rPr>
        <w:t xml:space="preserve"> </w:t>
      </w:r>
      <w:r>
        <w:t>Banjar,</w:t>
      </w:r>
      <w:r>
        <w:rPr>
          <w:spacing w:val="1"/>
        </w:rPr>
        <w:t xml:space="preserve"> </w:t>
      </w:r>
      <w:r>
        <w:t>Peraturan</w:t>
      </w:r>
      <w:r>
        <w:rPr>
          <w:spacing w:val="1"/>
        </w:rPr>
        <w:t xml:space="preserve"> </w:t>
      </w:r>
      <w:r>
        <w:t>Perundangan</w:t>
      </w:r>
      <w:r>
        <w:rPr>
          <w:spacing w:val="1"/>
        </w:rPr>
        <w:t xml:space="preserve"> </w:t>
      </w:r>
      <w:r>
        <w:t>yang</w:t>
      </w:r>
      <w:r>
        <w:rPr>
          <w:spacing w:val="1"/>
        </w:rPr>
        <w:t xml:space="preserve"> </w:t>
      </w:r>
      <w:r>
        <w:t>digunakan</w:t>
      </w:r>
      <w:r>
        <w:rPr>
          <w:spacing w:val="1"/>
        </w:rPr>
        <w:t xml:space="preserve"> </w:t>
      </w:r>
      <w:r>
        <w:t>sebagai</w:t>
      </w:r>
      <w:r>
        <w:rPr>
          <w:spacing w:val="1"/>
        </w:rPr>
        <w:t xml:space="preserve"> </w:t>
      </w:r>
      <w:r>
        <w:t>landasan</w:t>
      </w:r>
      <w:r>
        <w:rPr>
          <w:spacing w:val="1"/>
        </w:rPr>
        <w:t xml:space="preserve"> </w:t>
      </w:r>
      <w:r>
        <w:t>hukum adalah :</w:t>
      </w:r>
    </w:p>
    <w:p>
      <w:pPr>
        <w:pStyle w:val="49"/>
        <w:numPr>
          <w:ilvl w:val="0"/>
          <w:numId w:val="8"/>
        </w:numPr>
        <w:tabs>
          <w:tab w:val="left" w:pos="839"/>
        </w:tabs>
        <w:spacing w:before="2"/>
        <w:ind w:right="761"/>
        <w:jc w:val="both"/>
      </w:pPr>
      <w:r>
        <w:t>Undang-Undang</w:t>
      </w:r>
      <w:r>
        <w:rPr>
          <w:spacing w:val="1"/>
        </w:rPr>
        <w:t xml:space="preserve"> </w:t>
      </w:r>
      <w:r>
        <w:t>Nomor</w:t>
      </w:r>
      <w:r>
        <w:rPr>
          <w:spacing w:val="1"/>
        </w:rPr>
        <w:t xml:space="preserve"> </w:t>
      </w:r>
      <w:r>
        <w:t>25</w:t>
      </w:r>
      <w:r>
        <w:rPr>
          <w:spacing w:val="1"/>
        </w:rPr>
        <w:t xml:space="preserve"> </w:t>
      </w:r>
      <w:r>
        <w:t>Tahun</w:t>
      </w:r>
      <w:r>
        <w:rPr>
          <w:spacing w:val="1"/>
        </w:rPr>
        <w:t xml:space="preserve"> </w:t>
      </w:r>
      <w:r>
        <w:t>2004</w:t>
      </w:r>
      <w:r>
        <w:rPr>
          <w:spacing w:val="1"/>
        </w:rPr>
        <w:t xml:space="preserve"> </w:t>
      </w:r>
      <w:r>
        <w:t>tentang</w:t>
      </w:r>
      <w:r>
        <w:rPr>
          <w:spacing w:val="1"/>
        </w:rPr>
        <w:t xml:space="preserve"> </w:t>
      </w:r>
      <w:r>
        <w:t>Sistem</w:t>
      </w:r>
      <w:r>
        <w:rPr>
          <w:spacing w:val="1"/>
        </w:rPr>
        <w:t xml:space="preserve"> </w:t>
      </w:r>
      <w:r>
        <w:t>Perencanaan</w:t>
      </w:r>
      <w:r>
        <w:rPr>
          <w:spacing w:val="1"/>
        </w:rPr>
        <w:t xml:space="preserve"> </w:t>
      </w:r>
      <w:r>
        <w:t>Pembangunan</w:t>
      </w:r>
      <w:r>
        <w:rPr>
          <w:spacing w:val="-3"/>
        </w:rPr>
        <w:t xml:space="preserve"> </w:t>
      </w:r>
      <w:r>
        <w:t>Nasional;</w:t>
      </w:r>
    </w:p>
    <w:p>
      <w:pPr>
        <w:pStyle w:val="49"/>
        <w:numPr>
          <w:ilvl w:val="0"/>
          <w:numId w:val="8"/>
        </w:numPr>
        <w:tabs>
          <w:tab w:val="left" w:pos="839"/>
        </w:tabs>
        <w:ind w:right="760"/>
        <w:jc w:val="both"/>
      </w:pPr>
      <w:r>
        <w:t>Peraturan</w:t>
      </w:r>
      <w:r>
        <w:rPr>
          <w:spacing w:val="1"/>
        </w:rPr>
        <w:t xml:space="preserve"> </w:t>
      </w:r>
      <w:r>
        <w:t>Pemerintah</w:t>
      </w:r>
      <w:r>
        <w:rPr>
          <w:spacing w:val="1"/>
        </w:rPr>
        <w:t xml:space="preserve"> </w:t>
      </w:r>
      <w:r>
        <w:t>Nomor</w:t>
      </w:r>
      <w:r>
        <w:rPr>
          <w:spacing w:val="1"/>
        </w:rPr>
        <w:t xml:space="preserve"> </w:t>
      </w:r>
      <w:r>
        <w:t>8</w:t>
      </w:r>
      <w:r>
        <w:rPr>
          <w:spacing w:val="1"/>
        </w:rPr>
        <w:t xml:space="preserve"> </w:t>
      </w:r>
      <w:r>
        <w:t>Tahun</w:t>
      </w:r>
      <w:r>
        <w:rPr>
          <w:spacing w:val="1"/>
        </w:rPr>
        <w:t xml:space="preserve"> </w:t>
      </w:r>
      <w:r>
        <w:t>2008</w:t>
      </w:r>
      <w:r>
        <w:rPr>
          <w:spacing w:val="1"/>
        </w:rPr>
        <w:t xml:space="preserve"> </w:t>
      </w:r>
      <w:r>
        <w:t>tentang</w:t>
      </w:r>
      <w:r>
        <w:rPr>
          <w:spacing w:val="1"/>
        </w:rPr>
        <w:t xml:space="preserve"> </w:t>
      </w:r>
      <w:r>
        <w:t>Tahapan,</w:t>
      </w:r>
      <w:r>
        <w:rPr>
          <w:spacing w:val="1"/>
        </w:rPr>
        <w:t xml:space="preserve"> </w:t>
      </w:r>
      <w:r>
        <w:t>Tata</w:t>
      </w:r>
      <w:r>
        <w:rPr>
          <w:spacing w:val="1"/>
        </w:rPr>
        <w:t xml:space="preserve"> </w:t>
      </w:r>
      <w:r>
        <w:t>cara</w:t>
      </w:r>
      <w:r>
        <w:rPr>
          <w:spacing w:val="1"/>
        </w:rPr>
        <w:t xml:space="preserve"> </w:t>
      </w:r>
      <w:r>
        <w:t>Penyusunan, Pengendalian dan Evaluasi Pelaksanaan Rencana Pembangunan</w:t>
      </w:r>
      <w:r>
        <w:rPr>
          <w:spacing w:val="1"/>
        </w:rPr>
        <w:t xml:space="preserve"> </w:t>
      </w:r>
      <w:r>
        <w:t>Daerah</w:t>
      </w:r>
      <w:r>
        <w:rPr>
          <w:spacing w:val="-8"/>
        </w:rPr>
        <w:t xml:space="preserve"> </w:t>
      </w:r>
      <w:r>
        <w:t>(Lembaran</w:t>
      </w:r>
      <w:r>
        <w:rPr>
          <w:spacing w:val="-7"/>
        </w:rPr>
        <w:t xml:space="preserve"> </w:t>
      </w:r>
      <w:r>
        <w:t>Negara</w:t>
      </w:r>
      <w:r>
        <w:rPr>
          <w:spacing w:val="-8"/>
        </w:rPr>
        <w:t xml:space="preserve"> </w:t>
      </w:r>
      <w:r>
        <w:t>Republik</w:t>
      </w:r>
      <w:r>
        <w:rPr>
          <w:spacing w:val="-9"/>
        </w:rPr>
        <w:t xml:space="preserve"> </w:t>
      </w:r>
      <w:r>
        <w:t>Indonesia</w:t>
      </w:r>
      <w:r>
        <w:rPr>
          <w:spacing w:val="-7"/>
        </w:rPr>
        <w:t xml:space="preserve"> </w:t>
      </w:r>
      <w:r>
        <w:t>Tahun</w:t>
      </w:r>
      <w:r>
        <w:rPr>
          <w:spacing w:val="-7"/>
        </w:rPr>
        <w:t xml:space="preserve"> </w:t>
      </w:r>
      <w:r>
        <w:t>2008</w:t>
      </w:r>
      <w:r>
        <w:rPr>
          <w:spacing w:val="-8"/>
        </w:rPr>
        <w:t xml:space="preserve"> </w:t>
      </w:r>
      <w:r>
        <w:t>Nomor</w:t>
      </w:r>
      <w:r>
        <w:rPr>
          <w:spacing w:val="-8"/>
        </w:rPr>
        <w:t xml:space="preserve"> </w:t>
      </w:r>
      <w:r>
        <w:t>21,</w:t>
      </w:r>
      <w:r>
        <w:rPr>
          <w:spacing w:val="-7"/>
        </w:rPr>
        <w:t xml:space="preserve"> </w:t>
      </w:r>
      <w:r>
        <w:t>Tambahan</w:t>
      </w:r>
      <w:r>
        <w:rPr>
          <w:spacing w:val="-64"/>
        </w:rPr>
        <w:t xml:space="preserve"> </w:t>
      </w:r>
      <w:r>
        <w:t>lembaran Negara Republik Indonesia</w:t>
      </w:r>
      <w:r>
        <w:rPr>
          <w:spacing w:val="-1"/>
        </w:rPr>
        <w:t xml:space="preserve"> </w:t>
      </w:r>
      <w:r>
        <w:t>Nomor</w:t>
      </w:r>
      <w:r>
        <w:rPr>
          <w:spacing w:val="-3"/>
        </w:rPr>
        <w:t xml:space="preserve"> </w:t>
      </w:r>
      <w:r>
        <w:t>4817);</w:t>
      </w:r>
    </w:p>
    <w:p>
      <w:pPr>
        <w:pStyle w:val="49"/>
        <w:numPr>
          <w:ilvl w:val="0"/>
          <w:numId w:val="8"/>
        </w:numPr>
        <w:tabs>
          <w:tab w:val="left" w:pos="839"/>
        </w:tabs>
        <w:spacing w:before="1"/>
        <w:ind w:right="753"/>
        <w:jc w:val="both"/>
      </w:pPr>
      <w:r>
        <w:t>Peraturan Menteri Dalam Negeri Nomor 54 Tahun 20210 tentang Pelaksanaan</w:t>
      </w:r>
      <w:r>
        <w:rPr>
          <w:spacing w:val="1"/>
        </w:rPr>
        <w:t xml:space="preserve"> </w:t>
      </w:r>
      <w:r>
        <w:t>Peraturan</w:t>
      </w:r>
      <w:r>
        <w:rPr>
          <w:spacing w:val="1"/>
        </w:rPr>
        <w:t xml:space="preserve"> </w:t>
      </w:r>
      <w:r>
        <w:t>Pemerintah</w:t>
      </w:r>
      <w:r>
        <w:rPr>
          <w:spacing w:val="1"/>
        </w:rPr>
        <w:t xml:space="preserve"> </w:t>
      </w:r>
      <w:r>
        <w:t>Nomor</w:t>
      </w:r>
      <w:r>
        <w:rPr>
          <w:spacing w:val="1"/>
        </w:rPr>
        <w:t xml:space="preserve"> </w:t>
      </w:r>
      <w:r>
        <w:t>8</w:t>
      </w:r>
      <w:r>
        <w:rPr>
          <w:spacing w:val="1"/>
        </w:rPr>
        <w:t xml:space="preserve"> </w:t>
      </w:r>
      <w:r>
        <w:t>Tahun</w:t>
      </w:r>
      <w:r>
        <w:rPr>
          <w:spacing w:val="1"/>
        </w:rPr>
        <w:t xml:space="preserve"> </w:t>
      </w:r>
      <w:r>
        <w:t>2008</w:t>
      </w:r>
      <w:r>
        <w:rPr>
          <w:spacing w:val="1"/>
        </w:rPr>
        <w:t xml:space="preserve"> </w:t>
      </w:r>
      <w:r>
        <w:t>tentang</w:t>
      </w:r>
      <w:r>
        <w:rPr>
          <w:spacing w:val="1"/>
        </w:rPr>
        <w:t xml:space="preserve"> </w:t>
      </w:r>
      <w:r>
        <w:t>Tahapan,</w:t>
      </w:r>
      <w:r>
        <w:rPr>
          <w:spacing w:val="1"/>
        </w:rPr>
        <w:t xml:space="preserve"> </w:t>
      </w:r>
      <w:r>
        <w:t>Tatacara</w:t>
      </w:r>
      <w:r>
        <w:rPr>
          <w:spacing w:val="1"/>
        </w:rPr>
        <w:t xml:space="preserve"> </w:t>
      </w:r>
      <w:r>
        <w:t>Penyusunan, Pengendalian dan Evaluasi Pelaksanaan Rencana Pembangunan</w:t>
      </w:r>
      <w:r>
        <w:rPr>
          <w:spacing w:val="1"/>
        </w:rPr>
        <w:t xml:space="preserve"> </w:t>
      </w:r>
      <w:r>
        <w:t>Daerah;</w:t>
      </w:r>
    </w:p>
    <w:p>
      <w:pPr>
        <w:pStyle w:val="49"/>
        <w:numPr>
          <w:ilvl w:val="0"/>
          <w:numId w:val="8"/>
        </w:numPr>
        <w:tabs>
          <w:tab w:val="left" w:pos="839"/>
        </w:tabs>
        <w:ind w:right="758"/>
        <w:jc w:val="both"/>
      </w:pPr>
      <w:r>
        <w:t>Peraturan</w:t>
      </w:r>
      <w:r>
        <w:rPr>
          <w:spacing w:val="1"/>
        </w:rPr>
        <w:t xml:space="preserve"> </w:t>
      </w:r>
      <w:r>
        <w:t>Menteri</w:t>
      </w:r>
      <w:r>
        <w:rPr>
          <w:spacing w:val="1"/>
        </w:rPr>
        <w:t xml:space="preserve"> </w:t>
      </w:r>
      <w:r>
        <w:t>Dalam</w:t>
      </w:r>
      <w:r>
        <w:rPr>
          <w:spacing w:val="1"/>
        </w:rPr>
        <w:t xml:space="preserve"> </w:t>
      </w:r>
      <w:r>
        <w:t>Negeri</w:t>
      </w:r>
      <w:r>
        <w:rPr>
          <w:spacing w:val="1"/>
        </w:rPr>
        <w:t xml:space="preserve"> </w:t>
      </w:r>
      <w:r>
        <w:t>Republik</w:t>
      </w:r>
      <w:r>
        <w:rPr>
          <w:spacing w:val="1"/>
        </w:rPr>
        <w:t xml:space="preserve"> </w:t>
      </w:r>
      <w:r>
        <w:t>Indonesia</w:t>
      </w:r>
      <w:r>
        <w:rPr>
          <w:spacing w:val="1"/>
        </w:rPr>
        <w:t xml:space="preserve"> </w:t>
      </w:r>
      <w:r>
        <w:t>Nomor</w:t>
      </w:r>
      <w:r>
        <w:rPr>
          <w:spacing w:val="1"/>
        </w:rPr>
        <w:t xml:space="preserve"> </w:t>
      </w:r>
      <w:r>
        <w:t>86</w:t>
      </w:r>
      <w:r>
        <w:rPr>
          <w:spacing w:val="1"/>
        </w:rPr>
        <w:t xml:space="preserve"> </w:t>
      </w:r>
      <w:r>
        <w:t>Tahun</w:t>
      </w:r>
      <w:r>
        <w:rPr>
          <w:spacing w:val="1"/>
        </w:rPr>
        <w:t xml:space="preserve"> </w:t>
      </w:r>
      <w:r>
        <w:t>2017</w:t>
      </w:r>
      <w:r>
        <w:rPr>
          <w:spacing w:val="-64"/>
        </w:rPr>
        <w:t xml:space="preserve"> </w:t>
      </w:r>
      <w:r>
        <w:t>tentang</w:t>
      </w:r>
      <w:r>
        <w:rPr>
          <w:spacing w:val="1"/>
        </w:rPr>
        <w:t xml:space="preserve"> </w:t>
      </w:r>
      <w:r>
        <w:t>Tata</w:t>
      </w:r>
      <w:r>
        <w:rPr>
          <w:spacing w:val="1"/>
        </w:rPr>
        <w:t xml:space="preserve"> </w:t>
      </w:r>
      <w:r>
        <w:t>Cara</w:t>
      </w:r>
      <w:r>
        <w:rPr>
          <w:spacing w:val="1"/>
        </w:rPr>
        <w:t xml:space="preserve"> </w:t>
      </w:r>
      <w:r>
        <w:t>Perencanaan,</w:t>
      </w:r>
      <w:r>
        <w:rPr>
          <w:spacing w:val="1"/>
        </w:rPr>
        <w:t xml:space="preserve"> </w:t>
      </w:r>
      <w:r>
        <w:t>Pengendalian</w:t>
      </w:r>
      <w:r>
        <w:rPr>
          <w:spacing w:val="1"/>
        </w:rPr>
        <w:t xml:space="preserve"> </w:t>
      </w:r>
      <w:r>
        <w:t>dan</w:t>
      </w:r>
      <w:r>
        <w:rPr>
          <w:spacing w:val="1"/>
        </w:rPr>
        <w:t xml:space="preserve"> </w:t>
      </w:r>
      <w:r>
        <w:t>Evaluasi</w:t>
      </w:r>
      <w:r>
        <w:rPr>
          <w:spacing w:val="1"/>
        </w:rPr>
        <w:t xml:space="preserve"> </w:t>
      </w:r>
      <w:r>
        <w:t>Pembangunan</w:t>
      </w:r>
      <w:r>
        <w:rPr>
          <w:spacing w:val="1"/>
        </w:rPr>
        <w:t xml:space="preserve"> </w:t>
      </w:r>
      <w:r>
        <w:t>Daerah, Tata Cara Evaluasi Rancangan Peraturan Daerah Tentang Rencana</w:t>
      </w:r>
      <w:r>
        <w:rPr>
          <w:spacing w:val="1"/>
        </w:rPr>
        <w:t xml:space="preserve"> </w:t>
      </w:r>
      <w:r>
        <w:t>Pembangunan</w:t>
      </w:r>
      <w:r>
        <w:rPr>
          <w:spacing w:val="1"/>
        </w:rPr>
        <w:t xml:space="preserve"> </w:t>
      </w:r>
      <w:r>
        <w:t>Jangka</w:t>
      </w:r>
      <w:r>
        <w:rPr>
          <w:spacing w:val="1"/>
        </w:rPr>
        <w:t xml:space="preserve"> </w:t>
      </w:r>
      <w:r>
        <w:t>Panjang</w:t>
      </w:r>
      <w:r>
        <w:rPr>
          <w:spacing w:val="1"/>
        </w:rPr>
        <w:t xml:space="preserve"> </w:t>
      </w:r>
      <w:r>
        <w:t>Daerah</w:t>
      </w:r>
      <w:r>
        <w:rPr>
          <w:spacing w:val="1"/>
        </w:rPr>
        <w:t xml:space="preserve"> </w:t>
      </w:r>
      <w:r>
        <w:t>dan</w:t>
      </w:r>
      <w:r>
        <w:rPr>
          <w:spacing w:val="1"/>
        </w:rPr>
        <w:t xml:space="preserve"> </w:t>
      </w:r>
      <w:r>
        <w:t>Rencana</w:t>
      </w:r>
      <w:r>
        <w:rPr>
          <w:spacing w:val="1"/>
        </w:rPr>
        <w:t xml:space="preserve"> </w:t>
      </w:r>
      <w:r>
        <w:t>Pembangunan</w:t>
      </w:r>
      <w:r>
        <w:rPr>
          <w:spacing w:val="1"/>
        </w:rPr>
        <w:t xml:space="preserve"> </w:t>
      </w:r>
      <w:r>
        <w:t>Jangka</w:t>
      </w:r>
      <w:r>
        <w:rPr>
          <w:spacing w:val="-64"/>
        </w:rPr>
        <w:t xml:space="preserve"> </w:t>
      </w:r>
      <w:r>
        <w:t>Menengah Daerah, serta Tata Cara Perubahan Rencana Pembangunan Jangka</w:t>
      </w:r>
      <w:r>
        <w:rPr>
          <w:spacing w:val="1"/>
        </w:rPr>
        <w:t xml:space="preserve"> </w:t>
      </w:r>
      <w:r>
        <w:t>Panjang</w:t>
      </w:r>
      <w:r>
        <w:rPr>
          <w:spacing w:val="1"/>
        </w:rPr>
        <w:t xml:space="preserve"> </w:t>
      </w:r>
      <w:r>
        <w:t>Daerah,</w:t>
      </w:r>
      <w:r>
        <w:rPr>
          <w:spacing w:val="1"/>
        </w:rPr>
        <w:t xml:space="preserve"> </w:t>
      </w:r>
      <w:r>
        <w:t>Rencana</w:t>
      </w:r>
      <w:r>
        <w:rPr>
          <w:spacing w:val="1"/>
        </w:rPr>
        <w:t xml:space="preserve"> </w:t>
      </w:r>
      <w:r>
        <w:t>Pembangunan</w:t>
      </w:r>
      <w:r>
        <w:rPr>
          <w:spacing w:val="1"/>
        </w:rPr>
        <w:t xml:space="preserve"> </w:t>
      </w:r>
      <w:r>
        <w:t>Jangka</w:t>
      </w:r>
      <w:r>
        <w:rPr>
          <w:spacing w:val="1"/>
        </w:rPr>
        <w:t xml:space="preserve"> </w:t>
      </w:r>
      <w:r>
        <w:t>Menengah</w:t>
      </w:r>
      <w:r>
        <w:rPr>
          <w:spacing w:val="1"/>
        </w:rPr>
        <w:t xml:space="preserve"> </w:t>
      </w:r>
      <w:r>
        <w:t>Daerah,</w:t>
      </w:r>
      <w:r>
        <w:rPr>
          <w:spacing w:val="1"/>
        </w:rPr>
        <w:t xml:space="preserve"> </w:t>
      </w:r>
      <w:r>
        <w:t>dan</w:t>
      </w:r>
      <w:r>
        <w:rPr>
          <w:spacing w:val="1"/>
        </w:rPr>
        <w:t xml:space="preserve"> </w:t>
      </w:r>
      <w:r>
        <w:t>Rencana</w:t>
      </w:r>
      <w:r>
        <w:rPr>
          <w:spacing w:val="-1"/>
        </w:rPr>
        <w:t xml:space="preserve"> </w:t>
      </w:r>
      <w:r>
        <w:t>Kerja Pemerintah</w:t>
      </w:r>
      <w:r>
        <w:rPr>
          <w:spacing w:val="-2"/>
        </w:rPr>
        <w:t xml:space="preserve"> </w:t>
      </w:r>
      <w:r>
        <w:t>Daerah;</w:t>
      </w:r>
    </w:p>
    <w:p>
      <w:pPr>
        <w:pStyle w:val="49"/>
        <w:numPr>
          <w:ilvl w:val="0"/>
          <w:numId w:val="8"/>
        </w:numPr>
        <w:tabs>
          <w:tab w:val="left" w:pos="839"/>
        </w:tabs>
        <w:ind w:right="755"/>
        <w:jc w:val="both"/>
      </w:pPr>
      <w:r>
        <w:t>Keputusan Menteri Dalam Negeri Nomor 050-5889 Tahun 2021 tentang Hasil</w:t>
      </w:r>
      <w:r>
        <w:rPr>
          <w:spacing w:val="1"/>
        </w:rPr>
        <w:t xml:space="preserve"> </w:t>
      </w:r>
      <w:r>
        <w:t>Verifikasi, Validasi, dan</w:t>
      </w:r>
      <w:r>
        <w:rPr>
          <w:spacing w:val="1"/>
        </w:rPr>
        <w:t xml:space="preserve"> </w:t>
      </w:r>
      <w:r>
        <w:t>Inventarisasi Klasifikasi, Kodefikasi, dan Nomenklatur</w:t>
      </w:r>
      <w:r>
        <w:rPr>
          <w:spacing w:val="1"/>
        </w:rPr>
        <w:t xml:space="preserve"> </w:t>
      </w:r>
      <w:r>
        <w:t>Perencanaan</w:t>
      </w:r>
      <w:r>
        <w:rPr>
          <w:spacing w:val="-3"/>
        </w:rPr>
        <w:t xml:space="preserve"> </w:t>
      </w:r>
      <w:r>
        <w:t>Pembangunan</w:t>
      </w:r>
      <w:r>
        <w:rPr>
          <w:spacing w:val="5"/>
        </w:rPr>
        <w:t xml:space="preserve"> </w:t>
      </w:r>
      <w:r>
        <w:t>dan</w:t>
      </w:r>
      <w:r>
        <w:rPr>
          <w:spacing w:val="-3"/>
        </w:rPr>
        <w:t xml:space="preserve"> </w:t>
      </w:r>
      <w:r>
        <w:t>Keuangan</w:t>
      </w:r>
      <w:r>
        <w:rPr>
          <w:spacing w:val="-4"/>
        </w:rPr>
        <w:t xml:space="preserve"> </w:t>
      </w:r>
      <w:r>
        <w:t>Daerah;</w:t>
      </w:r>
    </w:p>
    <w:p>
      <w:pPr>
        <w:pStyle w:val="49"/>
        <w:numPr>
          <w:ilvl w:val="0"/>
          <w:numId w:val="8"/>
        </w:numPr>
        <w:tabs>
          <w:tab w:val="left" w:pos="839"/>
        </w:tabs>
        <w:ind w:right="755"/>
        <w:jc w:val="both"/>
      </w:pPr>
      <w:r>
        <w:t>Peraturan Daerah Kabupaten Banjar Nomor 5 Tahun 2021 tentang Rencana</w:t>
      </w:r>
      <w:r>
        <w:rPr>
          <w:spacing w:val="1"/>
        </w:rPr>
        <w:t xml:space="preserve"> </w:t>
      </w:r>
      <w:r>
        <w:t>Pembanguna Jangka Menengah Daerah Tahun 2021-2026 tanggal 24 Agustus</w:t>
      </w:r>
      <w:r>
        <w:rPr>
          <w:spacing w:val="1"/>
        </w:rPr>
        <w:t xml:space="preserve"> </w:t>
      </w:r>
      <w:r>
        <w:t>2021 (Lembaran Daerah Kab Banjar No 5 Tahun 2021, Tambahan Lembaran</w:t>
      </w:r>
      <w:r>
        <w:rPr>
          <w:spacing w:val="1"/>
        </w:rPr>
        <w:t xml:space="preserve"> </w:t>
      </w:r>
      <w:r>
        <w:t>Daerah</w:t>
      </w:r>
      <w:r>
        <w:rPr>
          <w:spacing w:val="-2"/>
        </w:rPr>
        <w:t xml:space="preserve"> </w:t>
      </w:r>
      <w:r>
        <w:t>Kab</w:t>
      </w:r>
      <w:r>
        <w:rPr>
          <w:spacing w:val="-2"/>
        </w:rPr>
        <w:t xml:space="preserve"> </w:t>
      </w:r>
      <w:r>
        <w:t>Banjar Nomor 5</w:t>
      </w:r>
      <w:r>
        <w:rPr>
          <w:spacing w:val="-2"/>
        </w:rPr>
        <w:t xml:space="preserve"> </w:t>
      </w:r>
      <w:r>
        <w:t>Tahun</w:t>
      </w:r>
      <w:r>
        <w:rPr>
          <w:spacing w:val="-2"/>
        </w:rPr>
        <w:t xml:space="preserve"> </w:t>
      </w:r>
      <w:r>
        <w:t>2021);</w:t>
      </w:r>
    </w:p>
    <w:p>
      <w:pPr>
        <w:pStyle w:val="49"/>
        <w:numPr>
          <w:ilvl w:val="0"/>
          <w:numId w:val="8"/>
        </w:numPr>
        <w:tabs>
          <w:tab w:val="left" w:pos="839"/>
        </w:tabs>
        <w:ind w:right="762"/>
        <w:jc w:val="both"/>
      </w:pPr>
      <w:r>
        <w:t>Peraturan Daerah Kabupaten Banjar Nomor 8 Tahun 2021 tentang Perubahan</w:t>
      </w:r>
      <w:r>
        <w:rPr>
          <w:spacing w:val="1"/>
        </w:rPr>
        <w:t xml:space="preserve"> </w:t>
      </w:r>
      <w:r>
        <w:t>atas</w:t>
      </w:r>
      <w:r>
        <w:rPr>
          <w:spacing w:val="1"/>
        </w:rPr>
        <w:t xml:space="preserve"> </w:t>
      </w:r>
      <w:r>
        <w:t>Peraturan</w:t>
      </w:r>
      <w:r>
        <w:rPr>
          <w:spacing w:val="1"/>
        </w:rPr>
        <w:t xml:space="preserve"> </w:t>
      </w:r>
      <w:r>
        <w:t>Daerah</w:t>
      </w:r>
      <w:r>
        <w:rPr>
          <w:spacing w:val="1"/>
        </w:rPr>
        <w:t xml:space="preserve"> </w:t>
      </w:r>
      <w:r>
        <w:t>Kabupaten</w:t>
      </w:r>
      <w:r>
        <w:rPr>
          <w:spacing w:val="1"/>
        </w:rPr>
        <w:t xml:space="preserve"> </w:t>
      </w:r>
      <w:r>
        <w:t>Banjar</w:t>
      </w:r>
      <w:r>
        <w:rPr>
          <w:spacing w:val="1"/>
        </w:rPr>
        <w:t xml:space="preserve"> </w:t>
      </w:r>
      <w:r>
        <w:t>Nomor</w:t>
      </w:r>
      <w:r>
        <w:rPr>
          <w:spacing w:val="1"/>
        </w:rPr>
        <w:t xml:space="preserve"> </w:t>
      </w:r>
      <w:r>
        <w:t>13</w:t>
      </w:r>
      <w:r>
        <w:rPr>
          <w:spacing w:val="1"/>
        </w:rPr>
        <w:t xml:space="preserve"> </w:t>
      </w:r>
      <w:r>
        <w:t>Tahun</w:t>
      </w:r>
      <w:r>
        <w:rPr>
          <w:spacing w:val="1"/>
        </w:rPr>
        <w:t xml:space="preserve"> </w:t>
      </w:r>
      <w:r>
        <w:t>2016</w:t>
      </w:r>
      <w:r>
        <w:rPr>
          <w:spacing w:val="1"/>
        </w:rPr>
        <w:t xml:space="preserve"> </w:t>
      </w:r>
      <w:r>
        <w:t>tentang</w:t>
      </w:r>
      <w:r>
        <w:rPr>
          <w:spacing w:val="1"/>
        </w:rPr>
        <w:t xml:space="preserve"> </w:t>
      </w:r>
      <w:r>
        <w:t>Pembentukan</w:t>
      </w:r>
      <w:r>
        <w:rPr>
          <w:spacing w:val="-1"/>
        </w:rPr>
        <w:t xml:space="preserve"> </w:t>
      </w:r>
      <w:r>
        <w:t>dan</w:t>
      </w:r>
      <w:r>
        <w:rPr>
          <w:spacing w:val="-2"/>
        </w:rPr>
        <w:t xml:space="preserve"> </w:t>
      </w:r>
      <w:r>
        <w:t>Susunan</w:t>
      </w:r>
      <w:r>
        <w:rPr>
          <w:spacing w:val="-1"/>
        </w:rPr>
        <w:t xml:space="preserve"> </w:t>
      </w:r>
      <w:r>
        <w:t>Perangkat Daerah.</w:t>
      </w:r>
    </w:p>
    <w:p>
      <w:pPr>
        <w:pStyle w:val="49"/>
        <w:numPr>
          <w:ilvl w:val="0"/>
          <w:numId w:val="8"/>
        </w:numPr>
        <w:tabs>
          <w:tab w:val="left" w:pos="839"/>
        </w:tabs>
        <w:spacing w:before="77"/>
        <w:ind w:right="755"/>
      </w:pPr>
      <w:r>
        <w:t>Peraturan</w:t>
      </w:r>
      <w:r>
        <w:rPr>
          <w:spacing w:val="42"/>
        </w:rPr>
        <w:t xml:space="preserve"> </w:t>
      </w:r>
      <w:r>
        <w:t>Bupati</w:t>
      </w:r>
      <w:r>
        <w:rPr>
          <w:spacing w:val="44"/>
        </w:rPr>
        <w:t xml:space="preserve"> </w:t>
      </w:r>
      <w:r>
        <w:t>Banjar</w:t>
      </w:r>
      <w:r>
        <w:rPr>
          <w:spacing w:val="43"/>
        </w:rPr>
        <w:t xml:space="preserve"> </w:t>
      </w:r>
      <w:r>
        <w:t>Nomor</w:t>
      </w:r>
      <w:r>
        <w:rPr>
          <w:spacing w:val="45"/>
        </w:rPr>
        <w:t xml:space="preserve"> </w:t>
      </w:r>
      <w:r>
        <w:t>56</w:t>
      </w:r>
      <w:r>
        <w:rPr>
          <w:spacing w:val="45"/>
        </w:rPr>
        <w:t xml:space="preserve"> </w:t>
      </w:r>
      <w:r>
        <w:t>Tahun</w:t>
      </w:r>
      <w:r>
        <w:rPr>
          <w:spacing w:val="42"/>
        </w:rPr>
        <w:t xml:space="preserve"> </w:t>
      </w:r>
      <w:r>
        <w:t>2021</w:t>
      </w:r>
      <w:r>
        <w:rPr>
          <w:spacing w:val="45"/>
        </w:rPr>
        <w:t xml:space="preserve"> </w:t>
      </w:r>
      <w:r>
        <w:t>tentang</w:t>
      </w:r>
      <w:r>
        <w:rPr>
          <w:spacing w:val="50"/>
        </w:rPr>
        <w:t xml:space="preserve"> </w:t>
      </w:r>
      <w:r>
        <w:t>Kedudukan,</w:t>
      </w:r>
      <w:r>
        <w:rPr>
          <w:spacing w:val="43"/>
        </w:rPr>
        <w:t xml:space="preserve"> </w:t>
      </w:r>
      <w:r>
        <w:t>Susunan</w:t>
      </w:r>
      <w:r>
        <w:rPr>
          <w:spacing w:val="-64"/>
        </w:rPr>
        <w:t xml:space="preserve"> </w:t>
      </w:r>
      <w:r>
        <w:t>Organisasi,</w:t>
      </w:r>
      <w:r>
        <w:rPr>
          <w:spacing w:val="-1"/>
        </w:rPr>
        <w:t xml:space="preserve"> </w:t>
      </w:r>
      <w:r>
        <w:t>Tugas,</w:t>
      </w:r>
      <w:r>
        <w:rPr>
          <w:spacing w:val="-1"/>
        </w:rPr>
        <w:t xml:space="preserve"> </w:t>
      </w:r>
      <w:r>
        <w:t>Fungsi, dan</w:t>
      </w:r>
      <w:r>
        <w:rPr>
          <w:spacing w:val="-1"/>
        </w:rPr>
        <w:t xml:space="preserve"> </w:t>
      </w:r>
      <w:r>
        <w:t>Tata</w:t>
      </w:r>
      <w:r>
        <w:rPr>
          <w:spacing w:val="-1"/>
        </w:rPr>
        <w:t xml:space="preserve"> </w:t>
      </w:r>
      <w:r>
        <w:t>Kerja</w:t>
      </w:r>
      <w:r>
        <w:rPr>
          <w:spacing w:val="-1"/>
        </w:rPr>
        <w:t xml:space="preserve"> </w:t>
      </w:r>
      <w:r>
        <w:t>Perangkat Daerah.</w:t>
      </w:r>
    </w:p>
    <w:p>
      <w:pPr>
        <w:tabs>
          <w:tab w:val="left" w:pos="839"/>
        </w:tabs>
        <w:spacing w:before="77"/>
        <w:ind w:right="755"/>
      </w:pPr>
    </w:p>
    <w:p>
      <w:pPr>
        <w:tabs>
          <w:tab w:val="left" w:pos="839"/>
        </w:tabs>
        <w:spacing w:before="77"/>
        <w:ind w:right="755"/>
      </w:pPr>
    </w:p>
    <w:bookmarkEnd w:id="1"/>
    <w:p>
      <w:pPr>
        <w:pStyle w:val="3"/>
        <w:numPr>
          <w:ilvl w:val="0"/>
          <w:numId w:val="0"/>
        </w:numPr>
        <w:spacing w:before="77"/>
        <w:ind w:left="4460" w:right="4410"/>
        <w:jc w:val="center"/>
        <w:rPr>
          <w:spacing w:val="1"/>
        </w:rPr>
      </w:pPr>
      <w:r>
        <w:t>BAB II</w:t>
      </w:r>
    </w:p>
    <w:p>
      <w:pPr>
        <w:pStyle w:val="3"/>
        <w:numPr>
          <w:ilvl w:val="0"/>
          <w:numId w:val="0"/>
        </w:numPr>
        <w:spacing w:before="77"/>
        <w:ind w:left="4460" w:right="4410"/>
        <w:jc w:val="center"/>
      </w:pPr>
      <w:r>
        <w:t>HASIL</w:t>
      </w:r>
      <w:r>
        <w:rPr>
          <w:spacing w:val="-12"/>
        </w:rPr>
        <w:t xml:space="preserve"> </w:t>
      </w:r>
      <w:r>
        <w:t>REVIU</w:t>
      </w:r>
    </w:p>
    <w:p>
      <w:pPr>
        <w:pStyle w:val="14"/>
        <w:ind w:left="118" w:right="753" w:firstLine="427"/>
        <w:jc w:val="both"/>
      </w:pPr>
      <w:r>
        <w:t>Dari</w:t>
      </w:r>
      <w:r>
        <w:rPr>
          <w:spacing w:val="1"/>
        </w:rPr>
        <w:t xml:space="preserve"> </w:t>
      </w:r>
      <w:r>
        <w:t>hasil</w:t>
      </w:r>
      <w:r>
        <w:rPr>
          <w:spacing w:val="1"/>
        </w:rPr>
        <w:t xml:space="preserve"> </w:t>
      </w:r>
      <w:r>
        <w:t>penelaahan</w:t>
      </w:r>
      <w:r>
        <w:rPr>
          <w:spacing w:val="1"/>
        </w:rPr>
        <w:t xml:space="preserve"> </w:t>
      </w:r>
      <w:r>
        <w:t>terhadap</w:t>
      </w:r>
      <w:r>
        <w:rPr>
          <w:spacing w:val="1"/>
        </w:rPr>
        <w:t xml:space="preserve"> </w:t>
      </w:r>
      <w:r>
        <w:t>dokumen</w:t>
      </w:r>
      <w:r>
        <w:rPr>
          <w:spacing w:val="1"/>
        </w:rPr>
        <w:t xml:space="preserve"> </w:t>
      </w:r>
      <w:r>
        <w:t>Renstra</w:t>
      </w:r>
      <w:r>
        <w:rPr>
          <w:spacing w:val="1"/>
        </w:rPr>
        <w:t xml:space="preserve"> </w:t>
      </w:r>
      <w:r>
        <w:t>Perubahan</w:t>
      </w:r>
      <w:r>
        <w:rPr>
          <w:spacing w:val="1"/>
        </w:rPr>
        <w:t xml:space="preserve"> </w:t>
      </w:r>
      <w:r>
        <w:t>2021-2026</w:t>
      </w:r>
      <w:r>
        <w:rPr>
          <w:spacing w:val="1"/>
        </w:rPr>
        <w:t xml:space="preserve"> </w:t>
      </w:r>
      <w:r>
        <w:t>Kecamatan Astambul Kabupaten Banjar ditemukan beberapa bagian atau poin yang dianggap</w:t>
      </w:r>
      <w:r>
        <w:rPr>
          <w:spacing w:val="-64"/>
        </w:rPr>
        <w:t xml:space="preserve">   </w:t>
      </w:r>
      <w:r>
        <w:t>keliru</w:t>
      </w:r>
      <w:r>
        <w:rPr>
          <w:spacing w:val="1"/>
        </w:rPr>
        <w:t xml:space="preserve"> </w:t>
      </w:r>
      <w:r>
        <w:t>dan</w:t>
      </w:r>
      <w:r>
        <w:rPr>
          <w:spacing w:val="1"/>
        </w:rPr>
        <w:t xml:space="preserve"> </w:t>
      </w:r>
      <w:r>
        <w:t>kurang</w:t>
      </w:r>
      <w:r>
        <w:rPr>
          <w:spacing w:val="1"/>
        </w:rPr>
        <w:t xml:space="preserve"> </w:t>
      </w:r>
      <w:r>
        <w:t>tepat</w:t>
      </w:r>
      <w:r>
        <w:rPr>
          <w:spacing w:val="1"/>
        </w:rPr>
        <w:t xml:space="preserve"> </w:t>
      </w:r>
      <w:r>
        <w:t>sehingga</w:t>
      </w:r>
      <w:r>
        <w:rPr>
          <w:spacing w:val="1"/>
        </w:rPr>
        <w:t xml:space="preserve"> </w:t>
      </w:r>
      <w:r>
        <w:t>perlu</w:t>
      </w:r>
      <w:r>
        <w:rPr>
          <w:spacing w:val="1"/>
        </w:rPr>
        <w:t xml:space="preserve"> </w:t>
      </w:r>
      <w:r>
        <w:t>mendapat</w:t>
      </w:r>
      <w:r>
        <w:rPr>
          <w:spacing w:val="1"/>
        </w:rPr>
        <w:t xml:space="preserve"> </w:t>
      </w:r>
      <w:r>
        <w:t>perbaikan</w:t>
      </w:r>
      <w:r>
        <w:rPr>
          <w:spacing w:val="1"/>
        </w:rPr>
        <w:t xml:space="preserve"> </w:t>
      </w:r>
      <w:r>
        <w:t>atau</w:t>
      </w:r>
      <w:r>
        <w:rPr>
          <w:spacing w:val="1"/>
        </w:rPr>
        <w:t xml:space="preserve"> </w:t>
      </w:r>
      <w:r>
        <w:t>penyesuaian</w:t>
      </w:r>
      <w:r>
        <w:rPr>
          <w:spacing w:val="1"/>
        </w:rPr>
        <w:t xml:space="preserve"> </w:t>
      </w:r>
      <w:r>
        <w:t>sebagaimana</w:t>
      </w:r>
      <w:r>
        <w:rPr>
          <w:spacing w:val="-1"/>
        </w:rPr>
        <w:t xml:space="preserve"> </w:t>
      </w:r>
      <w:r>
        <w:t>disajikan</w:t>
      </w:r>
      <w:r>
        <w:rPr>
          <w:spacing w:val="-2"/>
        </w:rPr>
        <w:t xml:space="preserve"> </w:t>
      </w:r>
      <w:r>
        <w:t>pada tabel</w:t>
      </w:r>
      <w:r>
        <w:rPr>
          <w:spacing w:val="-3"/>
        </w:rPr>
        <w:t xml:space="preserve"> </w:t>
      </w:r>
      <w:r>
        <w:t>berikut</w:t>
      </w:r>
      <w:r>
        <w:rPr>
          <w:spacing w:val="-1"/>
        </w:rPr>
        <w:t xml:space="preserve"> </w:t>
      </w:r>
      <w:r>
        <w:t>ini :</w:t>
      </w:r>
    </w:p>
    <w:p>
      <w:pPr>
        <w:pStyle w:val="3"/>
        <w:numPr>
          <w:ilvl w:val="0"/>
          <w:numId w:val="0"/>
        </w:numPr>
        <w:ind w:left="2028" w:right="1854" w:hanging="360"/>
        <w:jc w:val="center"/>
      </w:pPr>
      <w:r>
        <w:t>Tabel</w:t>
      </w:r>
      <w:r>
        <w:rPr>
          <w:spacing w:val="-2"/>
        </w:rPr>
        <w:t xml:space="preserve"> </w:t>
      </w:r>
      <w:r>
        <w:t>2.1.</w:t>
      </w:r>
    </w:p>
    <w:p>
      <w:pPr>
        <w:spacing w:before="41" w:line="276" w:lineRule="auto"/>
        <w:ind w:left="1217" w:right="1861"/>
        <w:jc w:val="center"/>
        <w:rPr>
          <w:rFonts w:ascii="Cambria" w:hAnsi="Cambria" w:cstheme="minorHAnsi"/>
          <w:b/>
          <w:sz w:val="24"/>
        </w:rPr>
      </w:pPr>
      <w:r>
        <w:rPr>
          <w:rFonts w:ascii="Cambria" w:hAnsi="Cambria" w:cstheme="minorHAnsi"/>
          <w:b/>
          <w:sz w:val="24"/>
        </w:rPr>
        <w:t>Catatan Hasil Evaluasi Pelaksanaan Rencana Kerja Tahun 2022</w:t>
      </w:r>
      <w:r>
        <w:rPr>
          <w:rFonts w:ascii="Cambria" w:hAnsi="Cambria" w:cstheme="minorHAnsi"/>
          <w:b/>
          <w:spacing w:val="-64"/>
          <w:sz w:val="24"/>
        </w:rPr>
        <w:t xml:space="preserve"> </w:t>
      </w:r>
      <w:r>
        <w:rPr>
          <w:rFonts w:ascii="Cambria" w:hAnsi="Cambria" w:cstheme="minorHAnsi"/>
          <w:b/>
          <w:sz w:val="24"/>
        </w:rPr>
        <w:t>Dan</w:t>
      </w:r>
      <w:r>
        <w:rPr>
          <w:rFonts w:ascii="Cambria" w:hAnsi="Cambria" w:cstheme="minorHAnsi"/>
          <w:b/>
          <w:spacing w:val="-1"/>
          <w:sz w:val="24"/>
        </w:rPr>
        <w:t xml:space="preserve"> </w:t>
      </w:r>
      <w:r>
        <w:rPr>
          <w:rFonts w:ascii="Cambria" w:hAnsi="Cambria" w:cstheme="minorHAnsi"/>
          <w:b/>
          <w:sz w:val="24"/>
        </w:rPr>
        <w:t>Catatan Penting</w:t>
      </w:r>
      <w:r>
        <w:rPr>
          <w:rFonts w:ascii="Cambria" w:hAnsi="Cambria" w:cstheme="minorHAnsi"/>
          <w:b/>
          <w:spacing w:val="-2"/>
          <w:sz w:val="24"/>
        </w:rPr>
        <w:t xml:space="preserve"> </w:t>
      </w:r>
      <w:r>
        <w:rPr>
          <w:rFonts w:ascii="Cambria" w:hAnsi="Cambria" w:cstheme="minorHAnsi"/>
          <w:b/>
          <w:sz w:val="24"/>
        </w:rPr>
        <w:t>Hasil Kesepakatan</w:t>
      </w:r>
    </w:p>
    <w:p>
      <w:pPr>
        <w:pStyle w:val="3"/>
        <w:spacing w:line="275" w:lineRule="exact"/>
        <w:ind w:left="1217" w:right="1856" w:firstLine="0"/>
        <w:jc w:val="center"/>
        <w:rPr>
          <w:rFonts w:cstheme="minorHAnsi"/>
        </w:rPr>
      </w:pPr>
      <w:r>
        <w:rPr>
          <w:rFonts w:cstheme="minorHAnsi"/>
        </w:rPr>
        <w:t>Tim AKIP</w:t>
      </w:r>
      <w:r>
        <w:rPr>
          <w:rFonts w:cstheme="minorHAnsi"/>
          <w:spacing w:val="-3"/>
        </w:rPr>
        <w:t xml:space="preserve"> </w:t>
      </w:r>
      <w:r>
        <w:rPr>
          <w:rFonts w:cstheme="minorHAnsi"/>
        </w:rPr>
        <w:t>Kecamatan Astambul</w:t>
      </w:r>
      <w:r>
        <w:rPr>
          <w:rFonts w:cstheme="minorHAnsi"/>
          <w:spacing w:val="-1"/>
        </w:rPr>
        <w:t xml:space="preserve"> </w:t>
      </w:r>
      <w:r>
        <w:rPr>
          <w:rFonts w:cstheme="minorHAnsi"/>
        </w:rPr>
        <w:t>Kabupaten</w:t>
      </w:r>
      <w:r>
        <w:rPr>
          <w:rFonts w:cstheme="minorHAnsi"/>
          <w:spacing w:val="-1"/>
        </w:rPr>
        <w:t xml:space="preserve"> </w:t>
      </w:r>
      <w:r>
        <w:rPr>
          <w:rFonts w:cstheme="minorHAnsi"/>
        </w:rPr>
        <w:t>Banjar</w:t>
      </w:r>
    </w:p>
    <w:p>
      <w:pPr>
        <w:pStyle w:val="14"/>
        <w:spacing w:before="8"/>
        <w:rPr>
          <w:rFonts w:ascii="Arial"/>
          <w:b/>
          <w:sz w:val="27"/>
        </w:rPr>
      </w:pPr>
    </w:p>
    <w:tbl>
      <w:tblPr>
        <w:tblStyle w:val="12"/>
        <w:tblW w:w="0" w:type="auto"/>
        <w:tblInd w:w="-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6"/>
        <w:gridCol w:w="4388"/>
        <w:gridCol w:w="50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76" w:type="dxa"/>
            <w:shd w:val="clear" w:color="auto" w:fill="D0CECE"/>
          </w:tcPr>
          <w:p>
            <w:pPr>
              <w:pStyle w:val="51"/>
              <w:spacing w:before="2"/>
              <w:rPr>
                <w:rFonts w:ascii="Arial"/>
                <w:b/>
                <w:sz w:val="20"/>
              </w:rPr>
            </w:pPr>
          </w:p>
          <w:p>
            <w:pPr>
              <w:pStyle w:val="51"/>
              <w:ind w:left="85" w:right="79"/>
              <w:jc w:val="center"/>
              <w:rPr>
                <w:rFonts w:ascii="Arial"/>
                <w:b/>
                <w:sz w:val="20"/>
              </w:rPr>
            </w:pPr>
            <w:r>
              <w:rPr>
                <w:rFonts w:ascii="Arial"/>
                <w:b/>
                <w:sz w:val="20"/>
              </w:rPr>
              <w:t>NO</w:t>
            </w:r>
          </w:p>
        </w:tc>
        <w:tc>
          <w:tcPr>
            <w:tcW w:w="4388" w:type="dxa"/>
            <w:shd w:val="clear" w:color="auto" w:fill="D0CECE"/>
          </w:tcPr>
          <w:p>
            <w:pPr>
              <w:pStyle w:val="51"/>
              <w:spacing w:before="100" w:line="276" w:lineRule="auto"/>
              <w:ind w:left="698" w:right="575" w:hanging="111"/>
              <w:rPr>
                <w:rFonts w:ascii="Arial"/>
                <w:b/>
                <w:sz w:val="20"/>
              </w:rPr>
            </w:pPr>
            <w:r>
              <w:rPr>
                <w:rFonts w:ascii="Arial"/>
                <w:b/>
                <w:sz w:val="20"/>
              </w:rPr>
              <w:t>CATATAN</w:t>
            </w:r>
            <w:r>
              <w:rPr>
                <w:rFonts w:ascii="Arial"/>
                <w:b/>
                <w:spacing w:val="-9"/>
                <w:sz w:val="20"/>
              </w:rPr>
              <w:t xml:space="preserve"> </w:t>
            </w:r>
            <w:r>
              <w:rPr>
                <w:rFonts w:ascii="Arial"/>
                <w:b/>
                <w:sz w:val="20"/>
              </w:rPr>
              <w:t>HASIL</w:t>
            </w:r>
            <w:r>
              <w:rPr>
                <w:rFonts w:ascii="Arial"/>
                <w:b/>
                <w:spacing w:val="-7"/>
                <w:sz w:val="20"/>
              </w:rPr>
              <w:t xml:space="preserve"> </w:t>
            </w:r>
            <w:r>
              <w:rPr>
                <w:rFonts w:ascii="Arial"/>
                <w:b/>
                <w:sz w:val="20"/>
              </w:rPr>
              <w:t>PELAKSANAAN</w:t>
            </w:r>
            <w:r>
              <w:rPr>
                <w:rFonts w:ascii="Arial"/>
                <w:b/>
                <w:spacing w:val="-52"/>
                <w:sz w:val="20"/>
              </w:rPr>
              <w:t xml:space="preserve"> </w:t>
            </w:r>
            <w:r>
              <w:rPr>
                <w:rFonts w:ascii="Arial"/>
                <w:b/>
                <w:sz w:val="20"/>
              </w:rPr>
              <w:t>RENCANA</w:t>
            </w:r>
            <w:r>
              <w:rPr>
                <w:rFonts w:ascii="Arial"/>
                <w:b/>
                <w:spacing w:val="-3"/>
                <w:sz w:val="20"/>
              </w:rPr>
              <w:t xml:space="preserve"> </w:t>
            </w:r>
            <w:r>
              <w:rPr>
                <w:rFonts w:ascii="Arial"/>
                <w:b/>
                <w:sz w:val="20"/>
              </w:rPr>
              <w:t>KERJA TAHUN</w:t>
            </w:r>
            <w:r>
              <w:rPr>
                <w:rFonts w:ascii="Arial"/>
                <w:b/>
                <w:spacing w:val="-2"/>
                <w:sz w:val="20"/>
              </w:rPr>
              <w:t xml:space="preserve"> </w:t>
            </w:r>
            <w:r>
              <w:rPr>
                <w:rFonts w:ascii="Arial"/>
                <w:b/>
                <w:sz w:val="20"/>
              </w:rPr>
              <w:t>2022</w:t>
            </w:r>
          </w:p>
        </w:tc>
        <w:tc>
          <w:tcPr>
            <w:tcW w:w="5026" w:type="dxa"/>
            <w:shd w:val="clear" w:color="auto" w:fill="D0CECE"/>
          </w:tcPr>
          <w:p>
            <w:pPr>
              <w:pStyle w:val="51"/>
              <w:spacing w:before="100" w:line="276" w:lineRule="auto"/>
              <w:ind w:left="191" w:right="112" w:firstLine="393"/>
              <w:jc w:val="center"/>
              <w:rPr>
                <w:rFonts w:ascii="Arial"/>
                <w:b/>
                <w:spacing w:val="1"/>
                <w:sz w:val="20"/>
              </w:rPr>
            </w:pPr>
            <w:r>
              <w:rPr>
                <w:rFonts w:ascii="Arial"/>
                <w:b/>
                <w:sz w:val="20"/>
              </w:rPr>
              <w:t>KESEPAKATAN TIM AKIP</w:t>
            </w:r>
          </w:p>
          <w:p>
            <w:pPr>
              <w:pStyle w:val="51"/>
              <w:spacing w:before="100" w:line="276" w:lineRule="auto"/>
              <w:ind w:left="191" w:right="112"/>
              <w:jc w:val="center"/>
              <w:rPr>
                <w:rFonts w:ascii="Arial"/>
                <w:b/>
                <w:sz w:val="20"/>
              </w:rPr>
            </w:pPr>
            <w:r>
              <w:rPr>
                <w:rFonts w:ascii="Arial"/>
                <w:b/>
                <w:sz w:val="20"/>
              </w:rPr>
              <w:t xml:space="preserve">KECAMATAN ASTAMBUL </w:t>
            </w:r>
            <w:r>
              <w:rPr>
                <w:rFonts w:ascii="Arial"/>
                <w:b/>
                <w:spacing w:val="-10"/>
                <w:sz w:val="20"/>
              </w:rPr>
              <w:t xml:space="preserve"> </w:t>
            </w:r>
            <w:r>
              <w:rPr>
                <w:rFonts w:ascii="Arial"/>
                <w:b/>
                <w:sz w:val="20"/>
              </w:rPr>
              <w:t>KAB</w:t>
            </w:r>
            <w:r>
              <w:rPr>
                <w:rFonts w:ascii="Arial"/>
                <w:b/>
                <w:spacing w:val="-8"/>
                <w:sz w:val="20"/>
              </w:rPr>
              <w:t xml:space="preserve"> </w:t>
            </w:r>
            <w:r>
              <w:rPr>
                <w:rFonts w:ascii="Arial"/>
                <w:b/>
                <w:sz w:val="20"/>
              </w:rPr>
              <w:t>BANJAR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1" w:hRule="atLeast"/>
        </w:trPr>
        <w:tc>
          <w:tcPr>
            <w:tcW w:w="576" w:type="dxa"/>
          </w:tcPr>
          <w:p>
            <w:pPr>
              <w:pStyle w:val="51"/>
              <w:spacing w:before="101"/>
              <w:ind w:left="87" w:right="77"/>
              <w:jc w:val="center"/>
              <w:rPr>
                <w:sz w:val="24"/>
              </w:rPr>
            </w:pPr>
            <w:r>
              <w:rPr>
                <w:sz w:val="24"/>
              </w:rPr>
              <w:t>1.</w:t>
            </w:r>
          </w:p>
        </w:tc>
        <w:tc>
          <w:tcPr>
            <w:tcW w:w="4388" w:type="dxa"/>
          </w:tcPr>
          <w:p>
            <w:pPr>
              <w:pStyle w:val="51"/>
              <w:spacing w:before="101" w:line="276" w:lineRule="auto"/>
              <w:ind w:left="107" w:right="95"/>
              <w:jc w:val="both"/>
              <w:rPr>
                <w:sz w:val="24"/>
              </w:rPr>
            </w:pPr>
            <w:r>
              <w:rPr>
                <w:sz w:val="24"/>
              </w:rPr>
              <w:t>Berdasarkan</w:t>
            </w:r>
            <w:r>
              <w:rPr>
                <w:spacing w:val="1"/>
                <w:sz w:val="24"/>
              </w:rPr>
              <w:t xml:space="preserve"> </w:t>
            </w:r>
            <w:r>
              <w:rPr>
                <w:sz w:val="24"/>
              </w:rPr>
              <w:t>hasil</w:t>
            </w:r>
            <w:r>
              <w:rPr>
                <w:spacing w:val="1"/>
                <w:sz w:val="24"/>
              </w:rPr>
              <w:t xml:space="preserve"> </w:t>
            </w:r>
            <w:r>
              <w:rPr>
                <w:sz w:val="24"/>
              </w:rPr>
              <w:t>perhitungan</w:t>
            </w:r>
            <w:r>
              <w:rPr>
                <w:spacing w:val="1"/>
                <w:sz w:val="24"/>
              </w:rPr>
              <w:t xml:space="preserve"> </w:t>
            </w:r>
            <w:r>
              <w:rPr>
                <w:sz w:val="24"/>
              </w:rPr>
              <w:t>terhadap</w:t>
            </w:r>
            <w:r>
              <w:rPr>
                <w:spacing w:val="1"/>
                <w:sz w:val="24"/>
              </w:rPr>
              <w:t xml:space="preserve"> </w:t>
            </w:r>
            <w:r>
              <w:rPr>
                <w:sz w:val="24"/>
              </w:rPr>
              <w:t>Indikator</w:t>
            </w:r>
            <w:r>
              <w:rPr>
                <w:spacing w:val="1"/>
                <w:sz w:val="24"/>
              </w:rPr>
              <w:t xml:space="preserve"> </w:t>
            </w:r>
            <w:r>
              <w:rPr>
                <w:sz w:val="24"/>
              </w:rPr>
              <w:t>Kinerja</w:t>
            </w:r>
            <w:r>
              <w:rPr>
                <w:spacing w:val="1"/>
                <w:sz w:val="24"/>
              </w:rPr>
              <w:t xml:space="preserve"> </w:t>
            </w:r>
            <w:r>
              <w:rPr>
                <w:sz w:val="24"/>
              </w:rPr>
              <w:t>Utama</w:t>
            </w:r>
            <w:r>
              <w:rPr>
                <w:spacing w:val="-64"/>
                <w:sz w:val="24"/>
              </w:rPr>
              <w:t xml:space="preserve"> </w:t>
            </w:r>
            <w:r>
              <w:rPr>
                <w:sz w:val="24"/>
              </w:rPr>
              <w:t xml:space="preserve"> Kecamatan Astambul</w:t>
            </w:r>
            <w:r>
              <w:rPr>
                <w:spacing w:val="1"/>
                <w:sz w:val="24"/>
              </w:rPr>
              <w:t xml:space="preserve"> </w:t>
            </w:r>
            <w:r>
              <w:rPr>
                <w:sz w:val="24"/>
              </w:rPr>
              <w:t>Kabupaten</w:t>
            </w:r>
            <w:r>
              <w:rPr>
                <w:spacing w:val="1"/>
                <w:sz w:val="24"/>
              </w:rPr>
              <w:t xml:space="preserve"> </w:t>
            </w:r>
            <w:r>
              <w:rPr>
                <w:sz w:val="24"/>
              </w:rPr>
              <w:t>Banjar</w:t>
            </w:r>
            <w:r>
              <w:rPr>
                <w:spacing w:val="1"/>
                <w:sz w:val="24"/>
              </w:rPr>
              <w:t xml:space="preserve"> </w:t>
            </w:r>
            <w:r>
              <w:rPr>
                <w:sz w:val="24"/>
              </w:rPr>
              <w:t>untuk</w:t>
            </w:r>
            <w:r>
              <w:rPr>
                <w:spacing w:val="1"/>
                <w:sz w:val="24"/>
              </w:rPr>
              <w:t xml:space="preserve"> </w:t>
            </w:r>
            <w:r>
              <w:rPr>
                <w:sz w:val="24"/>
              </w:rPr>
              <w:t>Nilai Evaluasi Kecamatan yang dilakukan</w:t>
            </w:r>
            <w:r>
              <w:rPr>
                <w:spacing w:val="1"/>
                <w:sz w:val="24"/>
              </w:rPr>
              <w:t xml:space="preserve"> </w:t>
            </w:r>
            <w:r>
              <w:rPr>
                <w:sz w:val="24"/>
              </w:rPr>
              <w:t>oleh</w:t>
            </w:r>
            <w:r>
              <w:rPr>
                <w:spacing w:val="-8"/>
                <w:sz w:val="24"/>
              </w:rPr>
              <w:t xml:space="preserve"> </w:t>
            </w:r>
            <w:r>
              <w:rPr>
                <w:sz w:val="24"/>
              </w:rPr>
              <w:t>Tim</w:t>
            </w:r>
            <w:r>
              <w:rPr>
                <w:spacing w:val="-6"/>
                <w:sz w:val="24"/>
              </w:rPr>
              <w:t xml:space="preserve"> </w:t>
            </w:r>
            <w:r>
              <w:rPr>
                <w:sz w:val="24"/>
              </w:rPr>
              <w:t>Sakip</w:t>
            </w:r>
            <w:r>
              <w:rPr>
                <w:spacing w:val="-7"/>
                <w:sz w:val="24"/>
              </w:rPr>
              <w:t xml:space="preserve"> </w:t>
            </w:r>
            <w:r>
              <w:rPr>
                <w:sz w:val="24"/>
              </w:rPr>
              <w:t>Internal</w:t>
            </w:r>
            <w:r>
              <w:rPr>
                <w:spacing w:val="-11"/>
                <w:sz w:val="24"/>
              </w:rPr>
              <w:t xml:space="preserve"> </w:t>
            </w:r>
            <w:r>
              <w:rPr>
                <w:spacing w:val="-65"/>
                <w:sz w:val="24"/>
              </w:rPr>
              <w:t xml:space="preserve"> </w:t>
            </w:r>
            <w:r>
              <w:rPr>
                <w:sz w:val="24"/>
              </w:rPr>
              <w:t>Kecamatan Astambul dan</w:t>
            </w:r>
            <w:r>
              <w:rPr>
                <w:spacing w:val="1"/>
                <w:sz w:val="24"/>
              </w:rPr>
              <w:t xml:space="preserve"> </w:t>
            </w:r>
            <w:r>
              <w:rPr>
                <w:sz w:val="24"/>
              </w:rPr>
              <w:t>dituangkan</w:t>
            </w:r>
            <w:r>
              <w:rPr>
                <w:spacing w:val="1"/>
                <w:sz w:val="24"/>
              </w:rPr>
              <w:t xml:space="preserve"> </w:t>
            </w:r>
            <w:r>
              <w:rPr>
                <w:sz w:val="24"/>
              </w:rPr>
              <w:t>dalam</w:t>
            </w:r>
            <w:r>
              <w:rPr>
                <w:spacing w:val="1"/>
                <w:sz w:val="24"/>
              </w:rPr>
              <w:t xml:space="preserve"> </w:t>
            </w:r>
            <w:r>
              <w:rPr>
                <w:sz w:val="24"/>
              </w:rPr>
              <w:t>Berita</w:t>
            </w:r>
            <w:r>
              <w:rPr>
                <w:spacing w:val="1"/>
                <w:sz w:val="24"/>
              </w:rPr>
              <w:t xml:space="preserve"> </w:t>
            </w:r>
            <w:r>
              <w:rPr>
                <w:sz w:val="24"/>
              </w:rPr>
              <w:t>Acara</w:t>
            </w:r>
            <w:r>
              <w:rPr>
                <w:spacing w:val="-64"/>
                <w:sz w:val="24"/>
              </w:rPr>
              <w:t xml:space="preserve"> </w:t>
            </w:r>
            <w:r>
              <w:rPr>
                <w:sz w:val="24"/>
              </w:rPr>
              <w:t>Perhitungan</w:t>
            </w:r>
            <w:r>
              <w:rPr>
                <w:spacing w:val="1"/>
                <w:sz w:val="24"/>
              </w:rPr>
              <w:t xml:space="preserve"> </w:t>
            </w:r>
            <w:r>
              <w:rPr>
                <w:sz w:val="24"/>
              </w:rPr>
              <w:t>Indikator</w:t>
            </w:r>
            <w:r>
              <w:rPr>
                <w:spacing w:val="1"/>
                <w:sz w:val="24"/>
              </w:rPr>
              <w:t xml:space="preserve"> </w:t>
            </w:r>
            <w:r>
              <w:rPr>
                <w:sz w:val="24"/>
              </w:rPr>
              <w:t>Kinerja</w:t>
            </w:r>
            <w:r>
              <w:rPr>
                <w:spacing w:val="1"/>
                <w:sz w:val="24"/>
              </w:rPr>
              <w:t xml:space="preserve"> </w:t>
            </w:r>
            <w:r>
              <w:rPr>
                <w:sz w:val="24"/>
              </w:rPr>
              <w:t>Utama</w:t>
            </w:r>
            <w:r>
              <w:rPr>
                <w:spacing w:val="1"/>
                <w:sz w:val="24"/>
              </w:rPr>
              <w:t xml:space="preserve"> </w:t>
            </w:r>
            <w:r>
              <w:rPr>
                <w:sz w:val="24"/>
              </w:rPr>
              <w:t>Kecamatan Astambul</w:t>
            </w:r>
            <w:r>
              <w:rPr>
                <w:spacing w:val="1"/>
                <w:sz w:val="24"/>
              </w:rPr>
              <w:t xml:space="preserve"> </w:t>
            </w:r>
            <w:r>
              <w:rPr>
                <w:sz w:val="24"/>
              </w:rPr>
              <w:t>tertanggal</w:t>
            </w:r>
            <w:r>
              <w:rPr>
                <w:spacing w:val="1"/>
                <w:sz w:val="24"/>
              </w:rPr>
              <w:t xml:space="preserve"> </w:t>
            </w:r>
            <w:r>
              <w:rPr>
                <w:sz w:val="24"/>
              </w:rPr>
              <w:t>3</w:t>
            </w:r>
            <w:r>
              <w:rPr>
                <w:spacing w:val="1"/>
                <w:sz w:val="24"/>
              </w:rPr>
              <w:t xml:space="preserve"> </w:t>
            </w:r>
            <w:r>
              <w:rPr>
                <w:sz w:val="24"/>
              </w:rPr>
              <w:t>Januari</w:t>
            </w:r>
            <w:r>
              <w:rPr>
                <w:spacing w:val="1"/>
                <w:sz w:val="24"/>
              </w:rPr>
              <w:t xml:space="preserve"> </w:t>
            </w:r>
            <w:r>
              <w:rPr>
                <w:sz w:val="24"/>
              </w:rPr>
              <w:t>2023</w:t>
            </w:r>
            <w:r>
              <w:rPr>
                <w:spacing w:val="-5"/>
                <w:sz w:val="24"/>
              </w:rPr>
              <w:t xml:space="preserve"> </w:t>
            </w:r>
            <w:r>
              <w:rPr>
                <w:sz w:val="24"/>
              </w:rPr>
              <w:t>dan</w:t>
            </w:r>
            <w:r>
              <w:rPr>
                <w:spacing w:val="-5"/>
                <w:sz w:val="24"/>
              </w:rPr>
              <w:t xml:space="preserve"> </w:t>
            </w:r>
            <w:r>
              <w:rPr>
                <w:sz w:val="24"/>
              </w:rPr>
              <w:t>selanjutnya</w:t>
            </w:r>
            <w:r>
              <w:rPr>
                <w:spacing w:val="-6"/>
                <w:sz w:val="24"/>
              </w:rPr>
              <w:t xml:space="preserve"> </w:t>
            </w:r>
            <w:r>
              <w:rPr>
                <w:sz w:val="24"/>
              </w:rPr>
              <w:t>dilaporkan</w:t>
            </w:r>
            <w:r>
              <w:rPr>
                <w:spacing w:val="-5"/>
                <w:sz w:val="24"/>
              </w:rPr>
              <w:t xml:space="preserve"> </w:t>
            </w:r>
            <w:r>
              <w:rPr>
                <w:sz w:val="24"/>
              </w:rPr>
              <w:t>dalam</w:t>
            </w:r>
            <w:r>
              <w:rPr>
                <w:spacing w:val="-64"/>
                <w:sz w:val="24"/>
              </w:rPr>
              <w:t xml:space="preserve"> </w:t>
            </w:r>
            <w:r>
              <w:rPr>
                <w:sz w:val="24"/>
              </w:rPr>
              <w:t>Laporan</w:t>
            </w:r>
            <w:r>
              <w:rPr>
                <w:spacing w:val="1"/>
                <w:sz w:val="24"/>
              </w:rPr>
              <w:t xml:space="preserve"> </w:t>
            </w:r>
            <w:r>
              <w:rPr>
                <w:sz w:val="24"/>
              </w:rPr>
              <w:t>Kinerja</w:t>
            </w:r>
            <w:r>
              <w:rPr>
                <w:spacing w:val="1"/>
                <w:sz w:val="24"/>
              </w:rPr>
              <w:t xml:space="preserve"> </w:t>
            </w:r>
            <w:r>
              <w:rPr>
                <w:sz w:val="24"/>
              </w:rPr>
              <w:t>Instansi</w:t>
            </w:r>
            <w:r>
              <w:rPr>
                <w:spacing w:val="1"/>
                <w:sz w:val="24"/>
              </w:rPr>
              <w:t xml:space="preserve"> </w:t>
            </w:r>
            <w:r>
              <w:rPr>
                <w:sz w:val="24"/>
              </w:rPr>
              <w:t>Pemerintah</w:t>
            </w:r>
            <w:r>
              <w:rPr>
                <w:spacing w:val="1"/>
                <w:sz w:val="24"/>
              </w:rPr>
              <w:t xml:space="preserve"> </w:t>
            </w:r>
            <w:r>
              <w:rPr>
                <w:sz w:val="24"/>
              </w:rPr>
              <w:t>Kecamatan Astambul</w:t>
            </w:r>
            <w:r>
              <w:rPr>
                <w:spacing w:val="-7"/>
                <w:sz w:val="24"/>
              </w:rPr>
              <w:t xml:space="preserve"> </w:t>
            </w:r>
            <w:r>
              <w:rPr>
                <w:sz w:val="24"/>
              </w:rPr>
              <w:t>Tahun</w:t>
            </w:r>
            <w:r>
              <w:rPr>
                <w:spacing w:val="-8"/>
                <w:sz w:val="24"/>
              </w:rPr>
              <w:t xml:space="preserve"> </w:t>
            </w:r>
            <w:r>
              <w:rPr>
                <w:sz w:val="24"/>
              </w:rPr>
              <w:t>2022.</w:t>
            </w:r>
            <w:r>
              <w:rPr>
                <w:spacing w:val="-7"/>
                <w:sz w:val="24"/>
              </w:rPr>
              <w:t xml:space="preserve"> </w:t>
            </w:r>
            <w:r>
              <w:rPr>
                <w:sz w:val="24"/>
              </w:rPr>
              <w:t>Diperoleh</w:t>
            </w:r>
            <w:r>
              <w:rPr>
                <w:spacing w:val="-64"/>
                <w:sz w:val="24"/>
              </w:rPr>
              <w:t xml:space="preserve">      </w:t>
            </w:r>
            <w:r>
              <w:rPr>
                <w:sz w:val="24"/>
              </w:rPr>
              <w:t>angka realisasi untuk Nilai Evaluasi Kecamatan perencanaan tahun 2022 sebesar 83, 62</w:t>
            </w:r>
            <w:r>
              <w:rPr>
                <w:spacing w:val="1"/>
                <w:sz w:val="24"/>
              </w:rPr>
              <w:t xml:space="preserve"> </w:t>
            </w:r>
            <w:r>
              <w:rPr>
                <w:sz w:val="24"/>
              </w:rPr>
              <w:t>dari</w:t>
            </w:r>
            <w:r>
              <w:rPr>
                <w:spacing w:val="1"/>
                <w:sz w:val="24"/>
              </w:rPr>
              <w:t xml:space="preserve"> </w:t>
            </w:r>
            <w:r>
              <w:rPr>
                <w:sz w:val="24"/>
              </w:rPr>
              <w:t>target</w:t>
            </w:r>
            <w:r>
              <w:rPr>
                <w:spacing w:val="1"/>
                <w:sz w:val="24"/>
              </w:rPr>
              <w:t xml:space="preserve"> </w:t>
            </w:r>
            <w:r>
              <w:rPr>
                <w:sz w:val="24"/>
              </w:rPr>
              <w:t>70.</w:t>
            </w:r>
            <w:r>
              <w:rPr>
                <w:spacing w:val="1"/>
                <w:sz w:val="24"/>
              </w:rPr>
              <w:t xml:space="preserve"> </w:t>
            </w:r>
            <w:r>
              <w:rPr>
                <w:sz w:val="24"/>
              </w:rPr>
              <w:t>Berdasarkan</w:t>
            </w:r>
            <w:r>
              <w:rPr>
                <w:spacing w:val="1"/>
                <w:sz w:val="24"/>
              </w:rPr>
              <w:t xml:space="preserve"> </w:t>
            </w:r>
            <w:r>
              <w:rPr>
                <w:sz w:val="24"/>
              </w:rPr>
              <w:t>perolehan angka realisasi tersebut dan</w:t>
            </w:r>
            <w:r>
              <w:rPr>
                <w:spacing w:val="-64"/>
                <w:sz w:val="24"/>
              </w:rPr>
              <w:t xml:space="preserve"> </w:t>
            </w:r>
            <w:r>
              <w:rPr>
                <w:sz w:val="24"/>
              </w:rPr>
              <w:t>target yang ditetapkan di tahun 2023</w:t>
            </w:r>
            <w:r>
              <w:rPr>
                <w:spacing w:val="1"/>
                <w:sz w:val="24"/>
              </w:rPr>
              <w:t xml:space="preserve"> </w:t>
            </w:r>
            <w:r>
              <w:rPr>
                <w:sz w:val="24"/>
              </w:rPr>
              <w:t>sampai</w:t>
            </w:r>
            <w:r>
              <w:rPr>
                <w:spacing w:val="1"/>
                <w:sz w:val="24"/>
              </w:rPr>
              <w:t xml:space="preserve"> </w:t>
            </w:r>
            <w:r>
              <w:rPr>
                <w:sz w:val="24"/>
              </w:rPr>
              <w:t>2026</w:t>
            </w:r>
            <w:r>
              <w:rPr>
                <w:spacing w:val="1"/>
                <w:sz w:val="24"/>
              </w:rPr>
              <w:t xml:space="preserve"> </w:t>
            </w:r>
            <w:r>
              <w:rPr>
                <w:sz w:val="24"/>
              </w:rPr>
              <w:t>yaitu</w:t>
            </w:r>
            <w:r>
              <w:rPr>
                <w:spacing w:val="1"/>
                <w:sz w:val="24"/>
              </w:rPr>
              <w:t xml:space="preserve"> </w:t>
            </w:r>
            <w:r>
              <w:rPr>
                <w:sz w:val="24"/>
              </w:rPr>
              <w:t>masing</w:t>
            </w:r>
            <w:r>
              <w:rPr>
                <w:spacing w:val="1"/>
                <w:sz w:val="24"/>
              </w:rPr>
              <w:t xml:space="preserve"> </w:t>
            </w:r>
            <w:r>
              <w:rPr>
                <w:sz w:val="24"/>
              </w:rPr>
              <w:t>–</w:t>
            </w:r>
            <w:r>
              <w:rPr>
                <w:spacing w:val="1"/>
                <w:sz w:val="24"/>
              </w:rPr>
              <w:t xml:space="preserve"> </w:t>
            </w:r>
            <w:r>
              <w:rPr>
                <w:sz w:val="24"/>
              </w:rPr>
              <w:t xml:space="preserve">masing </w:t>
            </w:r>
            <w:r>
              <w:rPr>
                <w:spacing w:val="-64"/>
                <w:sz w:val="24"/>
              </w:rPr>
              <w:t xml:space="preserve"> </w:t>
            </w:r>
            <w:r>
              <w:rPr>
                <w:sz w:val="24"/>
              </w:rPr>
              <w:t>sebesar</w:t>
            </w:r>
            <w:r>
              <w:rPr>
                <w:spacing w:val="-16"/>
                <w:sz w:val="24"/>
              </w:rPr>
              <w:t xml:space="preserve"> </w:t>
            </w:r>
            <w:r>
              <w:rPr>
                <w:sz w:val="24"/>
              </w:rPr>
              <w:t>73</w:t>
            </w:r>
            <w:r>
              <w:rPr>
                <w:spacing w:val="-15"/>
                <w:sz w:val="24"/>
              </w:rPr>
              <w:t xml:space="preserve"> </w:t>
            </w:r>
            <w:r>
              <w:rPr>
                <w:sz w:val="24"/>
              </w:rPr>
              <w:t>untuk</w:t>
            </w:r>
            <w:r>
              <w:rPr>
                <w:spacing w:val="-15"/>
                <w:sz w:val="24"/>
              </w:rPr>
              <w:t xml:space="preserve"> </w:t>
            </w:r>
            <w:r>
              <w:rPr>
                <w:sz w:val="24"/>
              </w:rPr>
              <w:t>tahun</w:t>
            </w:r>
            <w:r>
              <w:rPr>
                <w:spacing w:val="-16"/>
                <w:sz w:val="24"/>
              </w:rPr>
              <w:t xml:space="preserve"> </w:t>
            </w:r>
            <w:r>
              <w:rPr>
                <w:sz w:val="24"/>
              </w:rPr>
              <w:t>2023</w:t>
            </w:r>
            <w:r>
              <w:rPr>
                <w:spacing w:val="-14"/>
                <w:sz w:val="24"/>
              </w:rPr>
              <w:t xml:space="preserve"> </w:t>
            </w:r>
            <w:r>
              <w:rPr>
                <w:sz w:val="24"/>
              </w:rPr>
              <w:t>;</w:t>
            </w:r>
            <w:r>
              <w:rPr>
                <w:spacing w:val="-16"/>
                <w:sz w:val="24"/>
              </w:rPr>
              <w:t xml:space="preserve"> </w:t>
            </w:r>
            <w:r>
              <w:rPr>
                <w:sz w:val="24"/>
              </w:rPr>
              <w:t xml:space="preserve">77 </w:t>
            </w:r>
            <w:r>
              <w:rPr>
                <w:spacing w:val="-64"/>
                <w:sz w:val="24"/>
              </w:rPr>
              <w:t xml:space="preserve"> </w:t>
            </w:r>
            <w:r>
              <w:rPr>
                <w:sz w:val="24"/>
              </w:rPr>
              <w:t>untuk</w:t>
            </w:r>
            <w:r>
              <w:rPr>
                <w:spacing w:val="28"/>
                <w:sz w:val="24"/>
              </w:rPr>
              <w:t xml:space="preserve"> </w:t>
            </w:r>
            <w:r>
              <w:rPr>
                <w:sz w:val="24"/>
              </w:rPr>
              <w:t>tahun</w:t>
            </w:r>
            <w:r>
              <w:rPr>
                <w:spacing w:val="30"/>
                <w:sz w:val="24"/>
              </w:rPr>
              <w:t xml:space="preserve"> </w:t>
            </w:r>
            <w:r>
              <w:rPr>
                <w:sz w:val="24"/>
              </w:rPr>
              <w:t>2024</w:t>
            </w:r>
            <w:r>
              <w:rPr>
                <w:spacing w:val="30"/>
                <w:sz w:val="24"/>
              </w:rPr>
              <w:t xml:space="preserve"> </w:t>
            </w:r>
            <w:r>
              <w:rPr>
                <w:sz w:val="24"/>
              </w:rPr>
              <w:t>;</w:t>
            </w:r>
            <w:r>
              <w:rPr>
                <w:spacing w:val="29"/>
                <w:sz w:val="24"/>
              </w:rPr>
              <w:t xml:space="preserve"> 81</w:t>
            </w:r>
            <w:r>
              <w:rPr>
                <w:spacing w:val="30"/>
                <w:sz w:val="24"/>
              </w:rPr>
              <w:t xml:space="preserve"> </w:t>
            </w:r>
            <w:r>
              <w:rPr>
                <w:sz w:val="24"/>
              </w:rPr>
              <w:t>untuk</w:t>
            </w:r>
            <w:r>
              <w:rPr>
                <w:spacing w:val="29"/>
                <w:sz w:val="24"/>
              </w:rPr>
              <w:t xml:space="preserve"> </w:t>
            </w:r>
            <w:r>
              <w:rPr>
                <w:sz w:val="24"/>
              </w:rPr>
              <w:t>tahun</w:t>
            </w:r>
          </w:p>
          <w:p>
            <w:pPr>
              <w:pStyle w:val="51"/>
              <w:spacing w:before="1"/>
              <w:ind w:left="107"/>
              <w:jc w:val="both"/>
              <w:rPr>
                <w:sz w:val="24"/>
              </w:rPr>
            </w:pPr>
            <w:r>
              <w:rPr>
                <w:sz w:val="24"/>
              </w:rPr>
              <w:t>2025</w:t>
            </w:r>
            <w:r>
              <w:rPr>
                <w:spacing w:val="72"/>
                <w:sz w:val="24"/>
              </w:rPr>
              <w:t xml:space="preserve"> </w:t>
            </w:r>
            <w:r>
              <w:rPr>
                <w:sz w:val="24"/>
              </w:rPr>
              <w:t>;</w:t>
            </w:r>
            <w:r>
              <w:rPr>
                <w:spacing w:val="72"/>
                <w:sz w:val="24"/>
              </w:rPr>
              <w:t xml:space="preserve"> </w:t>
            </w:r>
            <w:r>
              <w:rPr>
                <w:sz w:val="24"/>
              </w:rPr>
              <w:t>85</w:t>
            </w:r>
            <w:r>
              <w:rPr>
                <w:spacing w:val="72"/>
                <w:sz w:val="24"/>
              </w:rPr>
              <w:t xml:space="preserve"> </w:t>
            </w:r>
            <w:r>
              <w:rPr>
                <w:sz w:val="24"/>
              </w:rPr>
              <w:t>untuk</w:t>
            </w:r>
            <w:r>
              <w:rPr>
                <w:spacing w:val="69"/>
                <w:sz w:val="24"/>
              </w:rPr>
              <w:t xml:space="preserve"> </w:t>
            </w:r>
            <w:r>
              <w:rPr>
                <w:sz w:val="24"/>
              </w:rPr>
              <w:t>tahun</w:t>
            </w:r>
            <w:r>
              <w:rPr>
                <w:spacing w:val="73"/>
                <w:sz w:val="24"/>
              </w:rPr>
              <w:t xml:space="preserve"> </w:t>
            </w:r>
            <w:r>
              <w:rPr>
                <w:sz w:val="24"/>
              </w:rPr>
              <w:t>2026 dan Kondisi</w:t>
            </w:r>
            <w:r>
              <w:rPr>
                <w:spacing w:val="1"/>
                <w:sz w:val="24"/>
              </w:rPr>
              <w:t xml:space="preserve"> </w:t>
            </w:r>
            <w:r>
              <w:rPr>
                <w:sz w:val="24"/>
              </w:rPr>
              <w:t>kinerja</w:t>
            </w:r>
            <w:r>
              <w:rPr>
                <w:spacing w:val="1"/>
                <w:sz w:val="24"/>
              </w:rPr>
              <w:t xml:space="preserve"> </w:t>
            </w:r>
            <w:r>
              <w:rPr>
                <w:sz w:val="24"/>
              </w:rPr>
              <w:t>pada</w:t>
            </w:r>
            <w:r>
              <w:rPr>
                <w:spacing w:val="1"/>
                <w:sz w:val="24"/>
              </w:rPr>
              <w:t xml:space="preserve"> </w:t>
            </w:r>
            <w:r>
              <w:rPr>
                <w:sz w:val="24"/>
              </w:rPr>
              <w:t>akhir</w:t>
            </w:r>
            <w:r>
              <w:rPr>
                <w:spacing w:val="1"/>
                <w:sz w:val="24"/>
              </w:rPr>
              <w:t xml:space="preserve"> </w:t>
            </w:r>
            <w:r>
              <w:rPr>
                <w:sz w:val="24"/>
              </w:rPr>
              <w:t>periode</w:t>
            </w:r>
            <w:r>
              <w:rPr>
                <w:spacing w:val="1"/>
                <w:sz w:val="24"/>
              </w:rPr>
              <w:t xml:space="preserve"> </w:t>
            </w:r>
            <w:r>
              <w:rPr>
                <w:sz w:val="24"/>
              </w:rPr>
              <w:t>renstra SKPD</w:t>
            </w:r>
          </w:p>
        </w:tc>
        <w:tc>
          <w:tcPr>
            <w:tcW w:w="5026" w:type="dxa"/>
          </w:tcPr>
          <w:p>
            <w:pPr>
              <w:pStyle w:val="51"/>
              <w:tabs>
                <w:tab w:val="left" w:pos="1453"/>
                <w:tab w:val="left" w:pos="2998"/>
              </w:tabs>
              <w:spacing w:before="101" w:line="276" w:lineRule="auto"/>
              <w:ind w:left="105" w:right="97"/>
              <w:jc w:val="center"/>
              <w:rPr>
                <w:sz w:val="24"/>
              </w:rPr>
            </w:pPr>
            <w:r>
              <w:rPr>
                <w:sz w:val="24"/>
              </w:rPr>
              <w:t>Melakukan</w:t>
            </w:r>
            <w:r>
              <w:rPr>
                <w:spacing w:val="1"/>
                <w:sz w:val="24"/>
              </w:rPr>
              <w:t xml:space="preserve"> </w:t>
            </w:r>
            <w:r>
              <w:rPr>
                <w:sz w:val="24"/>
              </w:rPr>
              <w:t>perubahan</w:t>
            </w:r>
            <w:r>
              <w:rPr>
                <w:spacing w:val="1"/>
                <w:sz w:val="24"/>
              </w:rPr>
              <w:t xml:space="preserve"> </w:t>
            </w:r>
            <w:r>
              <w:rPr>
                <w:sz w:val="24"/>
              </w:rPr>
              <w:t>target</w:t>
            </w:r>
            <w:r>
              <w:rPr>
                <w:spacing w:val="1"/>
                <w:sz w:val="24"/>
              </w:rPr>
              <w:t xml:space="preserve"> </w:t>
            </w:r>
            <w:r>
              <w:rPr>
                <w:sz w:val="24"/>
              </w:rPr>
              <w:t>untuk</w:t>
            </w:r>
            <w:r>
              <w:rPr>
                <w:spacing w:val="-64"/>
                <w:sz w:val="24"/>
              </w:rPr>
              <w:t xml:space="preserve"> </w:t>
            </w:r>
            <w:r>
              <w:rPr>
                <w:sz w:val="24"/>
              </w:rPr>
              <w:t xml:space="preserve">Indikator Kinerja Utama </w:t>
            </w:r>
            <w:r>
              <w:rPr>
                <w:rFonts w:hint="default"/>
                <w:sz w:val="24"/>
                <w:lang w:val="id-ID"/>
              </w:rPr>
              <w:t>Kecamatan Astambul</w:t>
            </w:r>
            <w:bookmarkStart w:id="4" w:name="_GoBack"/>
            <w:bookmarkEnd w:id="4"/>
            <w:r>
              <w:rPr>
                <w:spacing w:val="1"/>
                <w:sz w:val="24"/>
              </w:rPr>
              <w:t xml:space="preserve"> </w:t>
            </w:r>
            <w:r>
              <w:rPr>
                <w:sz w:val="24"/>
              </w:rPr>
              <w:t>yaitu Nilai Evaluasi Kecamatan dimana</w:t>
            </w:r>
            <w:r>
              <w:rPr>
                <w:spacing w:val="1"/>
                <w:sz w:val="24"/>
              </w:rPr>
              <w:t xml:space="preserve"> </w:t>
            </w:r>
            <w:r>
              <w:rPr>
                <w:sz w:val="24"/>
              </w:rPr>
              <w:t xml:space="preserve">perlu </w:t>
            </w:r>
            <w:r>
              <w:rPr>
                <w:spacing w:val="-64"/>
                <w:sz w:val="24"/>
              </w:rPr>
              <w:t xml:space="preserve"> </w:t>
            </w:r>
            <w:r>
              <w:rPr>
                <w:sz w:val="24"/>
              </w:rPr>
              <w:t>dilakukan reviu karena terjadi kesalahan</w:t>
            </w:r>
            <w:r>
              <w:rPr>
                <w:spacing w:val="-64"/>
                <w:sz w:val="24"/>
              </w:rPr>
              <w:t xml:space="preserve"> </w:t>
            </w:r>
            <w:r>
              <w:rPr>
                <w:sz w:val="24"/>
              </w:rPr>
              <w:t>perhitungan</w:t>
            </w:r>
            <w:r>
              <w:rPr>
                <w:spacing w:val="1"/>
                <w:sz w:val="24"/>
              </w:rPr>
              <w:t xml:space="preserve"> </w:t>
            </w:r>
            <w:r>
              <w:rPr>
                <w:sz w:val="24"/>
              </w:rPr>
              <w:t>data</w:t>
            </w:r>
            <w:r>
              <w:rPr>
                <w:spacing w:val="-1"/>
                <w:sz w:val="24"/>
              </w:rPr>
              <w:t xml:space="preserve"> </w:t>
            </w:r>
            <w:r>
              <w:rPr>
                <w:sz w:val="24"/>
              </w:rPr>
              <w:t>target</w:t>
            </w:r>
            <w:r>
              <w:rPr>
                <w:spacing w:val="1"/>
                <w:sz w:val="24"/>
              </w:rPr>
              <w:t xml:space="preserve"> </w:t>
            </w:r>
            <w:r>
              <w:rPr>
                <w:sz w:val="24"/>
              </w:rPr>
              <w:t>:</w:t>
            </w:r>
          </w:p>
          <w:p>
            <w:pPr>
              <w:pStyle w:val="51"/>
              <w:numPr>
                <w:ilvl w:val="0"/>
                <w:numId w:val="9"/>
              </w:numPr>
              <w:tabs>
                <w:tab w:val="left" w:pos="461"/>
              </w:tabs>
              <w:spacing w:before="201" w:line="240" w:lineRule="auto"/>
              <w:ind w:left="465" w:hanging="364"/>
              <w:rPr>
                <w:sz w:val="24"/>
              </w:rPr>
            </w:pPr>
            <w:r>
              <w:rPr>
                <w:sz w:val="24"/>
              </w:rPr>
              <w:t>Tahun</w:t>
            </w:r>
            <w:r>
              <w:rPr>
                <w:spacing w:val="-5"/>
                <w:sz w:val="24"/>
              </w:rPr>
              <w:t xml:space="preserve"> </w:t>
            </w:r>
            <w:r>
              <w:rPr>
                <w:sz w:val="24"/>
              </w:rPr>
              <w:t>2023</w:t>
            </w:r>
            <w:r>
              <w:rPr>
                <w:spacing w:val="-3"/>
                <w:sz w:val="24"/>
              </w:rPr>
              <w:t xml:space="preserve"> </w:t>
            </w:r>
            <w:r>
              <w:rPr>
                <w:sz w:val="24"/>
              </w:rPr>
              <w:t>senilai</w:t>
            </w:r>
            <w:r>
              <w:rPr>
                <w:spacing w:val="-3"/>
                <w:sz w:val="24"/>
              </w:rPr>
              <w:t xml:space="preserve"> </w:t>
            </w:r>
            <w:r>
              <w:rPr>
                <w:sz w:val="24"/>
              </w:rPr>
              <w:t>73</w:t>
            </w:r>
            <w:r>
              <w:rPr>
                <w:spacing w:val="-1"/>
                <w:sz w:val="24"/>
              </w:rPr>
              <w:t xml:space="preserve"> belum berubah dan masih mengikuti Renja 2023</w:t>
            </w:r>
          </w:p>
          <w:p>
            <w:pPr>
              <w:pStyle w:val="51"/>
              <w:numPr>
                <w:ilvl w:val="0"/>
                <w:numId w:val="9"/>
              </w:numPr>
              <w:tabs>
                <w:tab w:val="left" w:pos="423"/>
              </w:tabs>
              <w:spacing w:before="41" w:line="240" w:lineRule="auto"/>
              <w:rPr>
                <w:sz w:val="24"/>
              </w:rPr>
            </w:pPr>
            <w:r>
              <w:rPr>
                <w:sz w:val="24"/>
              </w:rPr>
              <w:t>Tahun</w:t>
            </w:r>
            <w:r>
              <w:rPr>
                <w:spacing w:val="-5"/>
                <w:sz w:val="24"/>
              </w:rPr>
              <w:t xml:space="preserve"> </w:t>
            </w:r>
            <w:r>
              <w:rPr>
                <w:sz w:val="24"/>
              </w:rPr>
              <w:t>2024</w:t>
            </w:r>
            <w:r>
              <w:rPr>
                <w:spacing w:val="-3"/>
                <w:sz w:val="24"/>
              </w:rPr>
              <w:t xml:space="preserve"> </w:t>
            </w:r>
            <w:r>
              <w:rPr>
                <w:sz w:val="24"/>
              </w:rPr>
              <w:t>senilai</w:t>
            </w:r>
            <w:r>
              <w:rPr>
                <w:spacing w:val="-2"/>
                <w:sz w:val="24"/>
              </w:rPr>
              <w:t xml:space="preserve"> </w:t>
            </w:r>
            <w:r>
              <w:rPr>
                <w:sz w:val="24"/>
              </w:rPr>
              <w:t>77</w:t>
            </w:r>
            <w:r>
              <w:rPr>
                <w:spacing w:val="-1"/>
                <w:sz w:val="24"/>
              </w:rPr>
              <w:t xml:space="preserve"> </w:t>
            </w:r>
            <w:r>
              <w:rPr>
                <w:sz w:val="24"/>
              </w:rPr>
              <w:t>menjadi</w:t>
            </w:r>
            <w:r>
              <w:rPr>
                <w:spacing w:val="-1"/>
                <w:sz w:val="24"/>
              </w:rPr>
              <w:t xml:space="preserve"> 90</w:t>
            </w:r>
          </w:p>
          <w:p>
            <w:pPr>
              <w:pStyle w:val="51"/>
              <w:numPr>
                <w:ilvl w:val="0"/>
                <w:numId w:val="9"/>
              </w:numPr>
              <w:tabs>
                <w:tab w:val="left" w:pos="423"/>
              </w:tabs>
              <w:spacing w:before="40" w:line="240" w:lineRule="auto"/>
              <w:rPr>
                <w:sz w:val="24"/>
              </w:rPr>
            </w:pPr>
            <w:r>
              <w:rPr>
                <w:sz w:val="24"/>
              </w:rPr>
              <w:t>Tahun</w:t>
            </w:r>
            <w:r>
              <w:rPr>
                <w:spacing w:val="-5"/>
                <w:sz w:val="24"/>
              </w:rPr>
              <w:t xml:space="preserve"> </w:t>
            </w:r>
            <w:r>
              <w:rPr>
                <w:sz w:val="24"/>
              </w:rPr>
              <w:t>2025</w:t>
            </w:r>
            <w:r>
              <w:rPr>
                <w:spacing w:val="-3"/>
                <w:sz w:val="24"/>
              </w:rPr>
              <w:t xml:space="preserve"> </w:t>
            </w:r>
            <w:r>
              <w:rPr>
                <w:sz w:val="24"/>
              </w:rPr>
              <w:t>senilai</w:t>
            </w:r>
            <w:r>
              <w:rPr>
                <w:spacing w:val="-3"/>
                <w:sz w:val="24"/>
              </w:rPr>
              <w:t xml:space="preserve"> 81 </w:t>
            </w:r>
            <w:r>
              <w:rPr>
                <w:sz w:val="24"/>
              </w:rPr>
              <w:t>menjadi</w:t>
            </w:r>
            <w:r>
              <w:rPr>
                <w:spacing w:val="-2"/>
                <w:sz w:val="24"/>
              </w:rPr>
              <w:t xml:space="preserve"> </w:t>
            </w:r>
            <w:r>
              <w:rPr>
                <w:sz w:val="24"/>
              </w:rPr>
              <w:t>95</w:t>
            </w:r>
          </w:p>
          <w:p>
            <w:pPr>
              <w:pStyle w:val="51"/>
              <w:numPr>
                <w:ilvl w:val="0"/>
                <w:numId w:val="9"/>
              </w:numPr>
              <w:tabs>
                <w:tab w:val="left" w:pos="423"/>
              </w:tabs>
              <w:spacing w:before="44" w:line="240" w:lineRule="auto"/>
              <w:rPr>
                <w:sz w:val="24"/>
              </w:rPr>
            </w:pPr>
            <w:r>
              <w:rPr>
                <w:sz w:val="24"/>
              </w:rPr>
              <w:t>Tahun</w:t>
            </w:r>
            <w:r>
              <w:rPr>
                <w:spacing w:val="-4"/>
                <w:sz w:val="24"/>
              </w:rPr>
              <w:t xml:space="preserve"> </w:t>
            </w:r>
            <w:r>
              <w:rPr>
                <w:sz w:val="24"/>
              </w:rPr>
              <w:t>2026</w:t>
            </w:r>
            <w:r>
              <w:rPr>
                <w:spacing w:val="-2"/>
                <w:sz w:val="24"/>
              </w:rPr>
              <w:t xml:space="preserve"> </w:t>
            </w:r>
            <w:r>
              <w:rPr>
                <w:sz w:val="24"/>
              </w:rPr>
              <w:t>senilai</w:t>
            </w:r>
            <w:r>
              <w:rPr>
                <w:spacing w:val="-2"/>
                <w:sz w:val="24"/>
              </w:rPr>
              <w:t xml:space="preserve"> </w:t>
            </w:r>
            <w:r>
              <w:rPr>
                <w:sz w:val="24"/>
              </w:rPr>
              <w:t>85 menjadi</w:t>
            </w:r>
            <w:r>
              <w:rPr>
                <w:spacing w:val="62"/>
                <w:sz w:val="24"/>
              </w:rPr>
              <w:t xml:space="preserve"> </w:t>
            </w:r>
            <w:r>
              <w:rPr>
                <w:sz w:val="24"/>
              </w:rPr>
              <w:t>100</w:t>
            </w:r>
          </w:p>
          <w:p>
            <w:pPr>
              <w:pStyle w:val="51"/>
              <w:numPr>
                <w:ilvl w:val="0"/>
                <w:numId w:val="9"/>
              </w:numPr>
              <w:tabs>
                <w:tab w:val="left" w:pos="423"/>
              </w:tabs>
              <w:spacing w:before="40" w:line="276" w:lineRule="auto"/>
              <w:ind w:right="98"/>
              <w:rPr>
                <w:sz w:val="24"/>
              </w:rPr>
            </w:pPr>
            <w:r>
              <w:rPr>
                <w:sz w:val="24"/>
              </w:rPr>
              <w:t>Kondisi</w:t>
            </w:r>
            <w:r>
              <w:rPr>
                <w:spacing w:val="1"/>
                <w:sz w:val="24"/>
              </w:rPr>
              <w:t xml:space="preserve"> </w:t>
            </w:r>
            <w:r>
              <w:rPr>
                <w:sz w:val="24"/>
              </w:rPr>
              <w:t>kinerja</w:t>
            </w:r>
            <w:r>
              <w:rPr>
                <w:spacing w:val="1"/>
                <w:sz w:val="24"/>
              </w:rPr>
              <w:t xml:space="preserve"> </w:t>
            </w:r>
            <w:r>
              <w:rPr>
                <w:sz w:val="24"/>
              </w:rPr>
              <w:t>pada</w:t>
            </w:r>
            <w:r>
              <w:rPr>
                <w:spacing w:val="1"/>
                <w:sz w:val="24"/>
              </w:rPr>
              <w:t xml:space="preserve"> </w:t>
            </w:r>
            <w:r>
              <w:rPr>
                <w:sz w:val="24"/>
              </w:rPr>
              <w:t>akhir</w:t>
            </w:r>
            <w:r>
              <w:rPr>
                <w:spacing w:val="1"/>
                <w:sz w:val="24"/>
              </w:rPr>
              <w:t xml:space="preserve"> </w:t>
            </w:r>
            <w:r>
              <w:rPr>
                <w:sz w:val="24"/>
              </w:rPr>
              <w:t>periode</w:t>
            </w:r>
            <w:r>
              <w:rPr>
                <w:spacing w:val="1"/>
                <w:sz w:val="24"/>
              </w:rPr>
              <w:t xml:space="preserve"> </w:t>
            </w:r>
            <w:r>
              <w:rPr>
                <w:sz w:val="24"/>
              </w:rPr>
              <w:t>renstra SKPD senilai 85 menjadi</w:t>
            </w:r>
            <w:r>
              <w:rPr>
                <w:spacing w:val="1"/>
                <w:sz w:val="24"/>
              </w:rPr>
              <w:t xml:space="preserve"> </w:t>
            </w:r>
            <w:r>
              <w:rPr>
                <w:sz w:val="24"/>
              </w:rPr>
              <w:t>100</w:t>
            </w:r>
          </w:p>
        </w:tc>
      </w:tr>
    </w:tbl>
    <w:p>
      <w:pPr>
        <w:spacing w:line="276" w:lineRule="auto"/>
        <w:jc w:val="both"/>
        <w:rPr>
          <w:sz w:val="24"/>
        </w:rPr>
        <w:sectPr>
          <w:pgSz w:w="12250" w:h="15850"/>
          <w:pgMar w:top="1340" w:right="660" w:bottom="1200" w:left="1300" w:header="0" w:footer="920" w:gutter="0"/>
          <w:cols w:space="720" w:num="1"/>
        </w:sectPr>
      </w:pPr>
    </w:p>
    <w:tbl>
      <w:tblPr>
        <w:tblStyle w:val="12"/>
        <w:tblW w:w="0" w:type="auto"/>
        <w:tblInd w:w="2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6"/>
        <w:gridCol w:w="4388"/>
        <w:gridCol w:w="46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5" w:hRule="atLeast"/>
        </w:trPr>
        <w:tc>
          <w:tcPr>
            <w:tcW w:w="576" w:type="dxa"/>
          </w:tcPr>
          <w:p>
            <w:pPr>
              <w:pStyle w:val="51"/>
              <w:spacing w:before="99"/>
              <w:ind w:left="87" w:right="77"/>
              <w:jc w:val="center"/>
              <w:rPr>
                <w:sz w:val="24"/>
              </w:rPr>
            </w:pPr>
            <w:r>
              <w:rPr>
                <w:sz w:val="24"/>
              </w:rPr>
              <w:t>2.</w:t>
            </w:r>
          </w:p>
        </w:tc>
        <w:tc>
          <w:tcPr>
            <w:tcW w:w="4388" w:type="dxa"/>
          </w:tcPr>
          <w:p>
            <w:pPr>
              <w:pStyle w:val="51"/>
              <w:tabs>
                <w:tab w:val="left" w:pos="2714"/>
              </w:tabs>
              <w:spacing w:before="99" w:line="276" w:lineRule="auto"/>
              <w:ind w:left="107" w:right="97"/>
              <w:jc w:val="both"/>
              <w:rPr>
                <w:rFonts w:ascii="Arial" w:hAnsi="Arial" w:cs="Arial"/>
                <w:sz w:val="24"/>
                <w:szCs w:val="24"/>
              </w:rPr>
            </w:pP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Sub</w:t>
            </w:r>
            <w:r>
              <w:rPr>
                <w:rFonts w:ascii="Arial" w:hAnsi="Arial" w:cs="Arial"/>
                <w:spacing w:val="1"/>
                <w:sz w:val="24"/>
                <w:szCs w:val="24"/>
              </w:rPr>
              <w:t xml:space="preserve"> </w:t>
            </w:r>
            <w:r>
              <w:rPr>
                <w:rFonts w:ascii="Arial" w:hAnsi="Arial" w:cs="Arial"/>
                <w:sz w:val="24"/>
                <w:szCs w:val="24"/>
              </w:rPr>
              <w:t>Kegiatan</w:t>
            </w:r>
            <w:r>
              <w:rPr>
                <w:rFonts w:ascii="Arial" w:hAnsi="Arial" w:cs="Arial"/>
                <w:spacing w:val="1"/>
                <w:sz w:val="24"/>
                <w:szCs w:val="24"/>
              </w:rPr>
              <w:t xml:space="preserve"> </w:t>
            </w:r>
            <w:r>
              <w:rPr>
                <w:rFonts w:ascii="Arial" w:hAnsi="Arial" w:cs="Arial"/>
                <w:b/>
                <w:bCs/>
                <w:color w:val="000000"/>
                <w:sz w:val="24"/>
                <w:szCs w:val="24"/>
              </w:rPr>
              <w:t>Administrasi Keuangan Perangkat Daerah</w:t>
            </w:r>
            <w:r>
              <w:rPr>
                <w:rFonts w:ascii="Arial" w:hAnsi="Arial" w:cs="Arial"/>
                <w:sz w:val="24"/>
                <w:szCs w:val="24"/>
              </w:rPr>
              <w:t xml:space="preserve"> :</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sz w:val="24"/>
                <w:szCs w:val="24"/>
              </w:rPr>
              <w:t xml:space="preserve">Jumlah orang untuk </w:t>
            </w:r>
            <w:r>
              <w:rPr>
                <w:rFonts w:ascii="Arial" w:hAnsi="Arial" w:cs="Arial"/>
                <w:color w:val="000000"/>
                <w:sz w:val="24"/>
                <w:szCs w:val="24"/>
              </w:rPr>
              <w:t>Penyediaan Gaji dan Tunjangan ASN</w:t>
            </w:r>
            <w:r>
              <w:rPr>
                <w:rFonts w:ascii="Arial" w:hAnsi="Arial" w:cs="Arial"/>
                <w:sz w:val="24"/>
                <w:szCs w:val="24"/>
              </w:rPr>
              <w:t xml:space="preserve"> target sebesar 14 orang/bulan.</w:t>
            </w:r>
            <w:r>
              <w:rPr>
                <w:rFonts w:ascii="Arial" w:hAnsi="Arial" w:cs="Arial"/>
                <w:spacing w:val="-16"/>
                <w:sz w:val="24"/>
                <w:szCs w:val="24"/>
              </w:rPr>
              <w:t xml:space="preserve"> </w:t>
            </w:r>
            <w:r>
              <w:rPr>
                <w:rFonts w:ascii="Arial" w:hAnsi="Arial" w:cs="Arial"/>
                <w:sz w:val="24"/>
                <w:szCs w:val="24"/>
              </w:rPr>
              <w:t>Indikator ini dirasa masih kurang</w:t>
            </w:r>
            <w:r>
              <w:rPr>
                <w:rFonts w:ascii="Arial" w:hAnsi="Arial" w:cs="Arial"/>
                <w:spacing w:val="-64"/>
                <w:sz w:val="24"/>
                <w:szCs w:val="24"/>
              </w:rPr>
              <w:t xml:space="preserve"> </w:t>
            </w:r>
            <w:r>
              <w:rPr>
                <w:rFonts w:ascii="Arial" w:hAnsi="Arial" w:cs="Arial"/>
                <w:sz w:val="24"/>
                <w:szCs w:val="24"/>
              </w:rPr>
              <w:t>untuk</w:t>
            </w:r>
            <w:r>
              <w:rPr>
                <w:rFonts w:ascii="Arial" w:hAnsi="Arial" w:cs="Arial"/>
                <w:spacing w:val="1"/>
                <w:sz w:val="24"/>
                <w:szCs w:val="24"/>
              </w:rPr>
              <w:t xml:space="preserve"> </w:t>
            </w:r>
            <w:r>
              <w:rPr>
                <w:rFonts w:ascii="Arial" w:hAnsi="Arial" w:cs="Arial"/>
                <w:sz w:val="24"/>
                <w:szCs w:val="24"/>
              </w:rPr>
              <w:t>mengukur</w:t>
            </w:r>
            <w:r>
              <w:rPr>
                <w:rFonts w:ascii="Arial" w:hAnsi="Arial" w:cs="Arial"/>
                <w:spacing w:val="1"/>
                <w:sz w:val="24"/>
                <w:szCs w:val="24"/>
              </w:rPr>
              <w:t xml:space="preserve"> </w:t>
            </w:r>
            <w:r>
              <w:rPr>
                <w:rFonts w:ascii="Arial" w:hAnsi="Arial" w:cs="Arial"/>
                <w:sz w:val="24"/>
                <w:szCs w:val="24"/>
              </w:rPr>
              <w:t>keberhasilan</w:t>
            </w:r>
            <w:r>
              <w:rPr>
                <w:rFonts w:ascii="Arial" w:hAnsi="Arial" w:cs="Arial"/>
                <w:spacing w:val="1"/>
                <w:sz w:val="24"/>
                <w:szCs w:val="24"/>
              </w:rPr>
              <w:t xml:space="preserve"> </w:t>
            </w:r>
            <w:r>
              <w:rPr>
                <w:rFonts w:ascii="Arial" w:hAnsi="Arial" w:cs="Arial"/>
                <w:sz w:val="24"/>
                <w:szCs w:val="24"/>
              </w:rPr>
              <w:t>sub</w:t>
            </w:r>
            <w:r>
              <w:rPr>
                <w:rFonts w:ascii="Arial" w:hAnsi="Arial" w:cs="Arial"/>
                <w:spacing w:val="1"/>
                <w:sz w:val="24"/>
                <w:szCs w:val="24"/>
              </w:rPr>
              <w:t xml:space="preserve"> </w:t>
            </w:r>
            <w:r>
              <w:rPr>
                <w:rFonts w:ascii="Arial" w:hAnsi="Arial" w:cs="Arial"/>
                <w:sz w:val="24"/>
                <w:szCs w:val="24"/>
              </w:rPr>
              <w:t>kegiatan</w:t>
            </w:r>
            <w:r>
              <w:rPr>
                <w:rFonts w:ascii="Arial" w:hAnsi="Arial" w:cs="Arial"/>
                <w:spacing w:val="-1"/>
                <w:sz w:val="24"/>
                <w:szCs w:val="24"/>
              </w:rPr>
              <w:t xml:space="preserve"> </w:t>
            </w:r>
            <w:r>
              <w:rPr>
                <w:rFonts w:ascii="Arial" w:hAnsi="Arial" w:cs="Arial"/>
                <w:sz w:val="24"/>
                <w:szCs w:val="24"/>
              </w:rPr>
              <w:t>ini.</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Pelaksanaan Penatausahaan dan Pengujian/Verifikasi Keuangan SKPD target 2 Laporan</w:t>
            </w:r>
          </w:p>
        </w:tc>
        <w:tc>
          <w:tcPr>
            <w:tcW w:w="4695" w:type="dxa"/>
          </w:tcPr>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indikator</w:t>
            </w:r>
            <w:r>
              <w:rPr>
                <w:rFonts w:ascii="Arial" w:hAnsi="Arial" w:cs="Arial"/>
                <w:spacing w:val="1"/>
                <w:sz w:val="24"/>
                <w:szCs w:val="24"/>
              </w:rPr>
              <w:t xml:space="preserve"> </w:t>
            </w:r>
            <w:r>
              <w:rPr>
                <w:rFonts w:ascii="Arial" w:hAnsi="Arial" w:cs="Arial"/>
                <w:sz w:val="24"/>
                <w:szCs w:val="24"/>
              </w:rPr>
              <w:t>“Jumlah</w:t>
            </w:r>
            <w:r>
              <w:rPr>
                <w:rFonts w:ascii="Arial" w:hAnsi="Arial" w:cs="Arial"/>
                <w:spacing w:val="1"/>
                <w:sz w:val="24"/>
                <w:szCs w:val="24"/>
              </w:rPr>
              <w:t xml:space="preserve"> </w:t>
            </w:r>
            <w:r>
              <w:rPr>
                <w:rFonts w:ascii="Arial" w:hAnsi="Arial" w:cs="Arial"/>
                <w:sz w:val="24"/>
                <w:szCs w:val="24"/>
              </w:rPr>
              <w:t>orang</w:t>
            </w:r>
            <w:r>
              <w:rPr>
                <w:rFonts w:ascii="Arial" w:hAnsi="Arial" w:cs="Arial"/>
                <w:spacing w:val="1"/>
                <w:sz w:val="24"/>
                <w:szCs w:val="24"/>
              </w:rPr>
              <w:t xml:space="preserve"> </w:t>
            </w:r>
            <w:r>
              <w:rPr>
                <w:rFonts w:ascii="Arial" w:hAnsi="Arial" w:cs="Arial"/>
                <w:color w:val="000000"/>
                <w:sz w:val="24"/>
                <w:szCs w:val="24"/>
              </w:rPr>
              <w:t>Penyediaan Gaji dan Tunjangan ASN</w:t>
            </w:r>
            <w:r>
              <w:rPr>
                <w:rFonts w:ascii="Arial" w:hAnsi="Arial" w:cs="Arial"/>
                <w:sz w:val="24"/>
                <w:szCs w:val="24"/>
              </w:rPr>
              <w:t xml:space="preserve"> target sebesar 14 orang/bulan menjadi</w:t>
            </w:r>
            <w:r>
              <w:rPr>
                <w:rFonts w:ascii="Arial" w:hAnsi="Arial" w:cs="Arial"/>
                <w:spacing w:val="1"/>
                <w:sz w:val="24"/>
                <w:szCs w:val="24"/>
              </w:rPr>
              <w:t xml:space="preserve"> </w:t>
            </w:r>
            <w:r>
              <w:rPr>
                <w:rFonts w:ascii="Arial" w:hAnsi="Arial" w:cs="Arial"/>
                <w:sz w:val="24"/>
                <w:szCs w:val="24"/>
              </w:rPr>
              <w:t>15 orang/bulan.</w:t>
            </w:r>
          </w:p>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 xml:space="preserve">indikator </w:t>
            </w:r>
            <w:r>
              <w:rPr>
                <w:rFonts w:ascii="Arial" w:hAnsi="Arial" w:cs="Arial"/>
                <w:color w:val="000000"/>
                <w:sz w:val="24"/>
                <w:szCs w:val="24"/>
              </w:rPr>
              <w:t>Jumlah Dokumen Penatausahaan dan Pengujian/Verifikasi Keuangan SKPD menjadi 1 Dokumen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576" w:type="dxa"/>
          </w:tcPr>
          <w:p>
            <w:pPr>
              <w:pStyle w:val="51"/>
              <w:spacing w:before="97"/>
              <w:ind w:left="87" w:right="77"/>
              <w:jc w:val="center"/>
              <w:rPr>
                <w:rFonts w:ascii="Arial" w:hAnsi="Arial" w:cs="Arial"/>
                <w:sz w:val="24"/>
                <w:szCs w:val="24"/>
              </w:rPr>
            </w:pPr>
            <w:r>
              <w:rPr>
                <w:rFonts w:ascii="Arial" w:hAnsi="Arial" w:cs="Arial"/>
                <w:sz w:val="24"/>
                <w:szCs w:val="24"/>
              </w:rPr>
              <w:t>3.</w:t>
            </w:r>
          </w:p>
        </w:tc>
        <w:tc>
          <w:tcPr>
            <w:tcW w:w="4388" w:type="dxa"/>
          </w:tcPr>
          <w:p>
            <w:pPr>
              <w:pStyle w:val="51"/>
              <w:tabs>
                <w:tab w:val="left" w:pos="2714"/>
              </w:tabs>
              <w:spacing w:before="99" w:line="276" w:lineRule="auto"/>
              <w:ind w:left="107" w:right="97"/>
              <w:jc w:val="both"/>
              <w:rPr>
                <w:rFonts w:ascii="Arial" w:hAnsi="Arial" w:cs="Arial"/>
                <w:sz w:val="24"/>
                <w:szCs w:val="24"/>
              </w:rPr>
            </w:pP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Sub</w:t>
            </w:r>
            <w:r>
              <w:rPr>
                <w:rFonts w:ascii="Arial" w:hAnsi="Arial" w:cs="Arial"/>
                <w:spacing w:val="1"/>
                <w:sz w:val="24"/>
                <w:szCs w:val="24"/>
              </w:rPr>
              <w:t xml:space="preserve"> </w:t>
            </w:r>
            <w:r>
              <w:rPr>
                <w:rFonts w:ascii="Arial" w:hAnsi="Arial" w:cs="Arial"/>
                <w:sz w:val="24"/>
                <w:szCs w:val="24"/>
              </w:rPr>
              <w:t>Kegiatan</w:t>
            </w:r>
            <w:r>
              <w:rPr>
                <w:rFonts w:ascii="Arial" w:hAnsi="Arial" w:cs="Arial"/>
                <w:spacing w:val="1"/>
                <w:sz w:val="24"/>
                <w:szCs w:val="24"/>
              </w:rPr>
              <w:t xml:space="preserve"> </w:t>
            </w:r>
            <w:r>
              <w:rPr>
                <w:rFonts w:ascii="Arial" w:hAnsi="Arial" w:cs="Arial"/>
                <w:b/>
                <w:bCs/>
                <w:color w:val="000000"/>
                <w:sz w:val="24"/>
                <w:szCs w:val="24"/>
              </w:rPr>
              <w:t>Administrasi Kepegawaian Perangkat Daerah</w:t>
            </w:r>
            <w:r>
              <w:rPr>
                <w:rFonts w:ascii="Arial" w:hAnsi="Arial" w:cs="Arial"/>
                <w:sz w:val="24"/>
                <w:szCs w:val="24"/>
              </w:rPr>
              <w:t>:</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Jumlah Dokumen Monitoring, Evaluasi, dan Penilaian Kinerja Pegawai</w:t>
            </w:r>
            <w:r>
              <w:rPr>
                <w:rFonts w:ascii="Arial" w:hAnsi="Arial" w:cs="Arial"/>
                <w:sz w:val="24"/>
                <w:szCs w:val="24"/>
              </w:rPr>
              <w:t xml:space="preserve"> target 1 Laporan</w:t>
            </w:r>
          </w:p>
        </w:tc>
        <w:tc>
          <w:tcPr>
            <w:tcW w:w="4695" w:type="dxa"/>
          </w:tcPr>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indikator</w:t>
            </w:r>
            <w:r>
              <w:rPr>
                <w:rFonts w:ascii="Arial" w:hAnsi="Arial" w:cs="Arial"/>
                <w:spacing w:val="1"/>
                <w:sz w:val="24"/>
                <w:szCs w:val="24"/>
              </w:rPr>
              <w:t xml:space="preserve"> </w:t>
            </w:r>
            <w:r>
              <w:rPr>
                <w:rFonts w:ascii="Arial" w:hAnsi="Arial" w:cs="Arial"/>
                <w:sz w:val="24"/>
                <w:szCs w:val="24"/>
              </w:rPr>
              <w:t>“</w:t>
            </w:r>
            <w:r>
              <w:rPr>
                <w:rFonts w:ascii="Arial" w:hAnsi="Arial" w:cs="Arial"/>
                <w:color w:val="000000"/>
                <w:sz w:val="24"/>
                <w:szCs w:val="24"/>
              </w:rPr>
              <w:t>Jumlah Dokumen Monitoring, Evaluasi, dan Penilaian Kinerja Pegawai</w:t>
            </w:r>
            <w:r>
              <w:rPr>
                <w:rFonts w:ascii="Arial" w:hAnsi="Arial" w:cs="Arial"/>
                <w:sz w:val="24"/>
                <w:szCs w:val="24"/>
              </w:rPr>
              <w:t xml:space="preserve"> menjadi 2 Dokumen</w:t>
            </w:r>
          </w:p>
          <w:p>
            <w:pPr>
              <w:pStyle w:val="51"/>
              <w:tabs>
                <w:tab w:val="left" w:pos="2996"/>
              </w:tabs>
              <w:spacing w:before="97" w:line="276" w:lineRule="auto"/>
              <w:ind w:left="105" w:right="97"/>
              <w:jc w:val="both"/>
              <w:rPr>
                <w:rFonts w:ascii="Arial" w:hAnsi="Arial" w:cs="Arial"/>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4" w:hRule="atLeast"/>
        </w:trPr>
        <w:tc>
          <w:tcPr>
            <w:tcW w:w="576" w:type="dxa"/>
            <w:tcBorders>
              <w:bottom w:val="single" w:color="auto" w:sz="4" w:space="0"/>
            </w:tcBorders>
          </w:tcPr>
          <w:p>
            <w:pPr>
              <w:pStyle w:val="51"/>
              <w:spacing w:before="97"/>
              <w:ind w:left="87" w:right="77"/>
              <w:jc w:val="center"/>
              <w:rPr>
                <w:rFonts w:ascii="Arial" w:hAnsi="Arial" w:cs="Arial"/>
                <w:sz w:val="24"/>
                <w:szCs w:val="24"/>
              </w:rPr>
            </w:pPr>
            <w:r>
              <w:rPr>
                <w:rFonts w:ascii="Arial" w:hAnsi="Arial" w:cs="Arial"/>
                <w:sz w:val="24"/>
                <w:szCs w:val="24"/>
              </w:rPr>
              <w:t>4.</w:t>
            </w:r>
          </w:p>
        </w:tc>
        <w:tc>
          <w:tcPr>
            <w:tcW w:w="4388" w:type="dxa"/>
            <w:tcBorders>
              <w:bottom w:val="single" w:color="auto" w:sz="4" w:space="0"/>
            </w:tcBorders>
          </w:tcPr>
          <w:p>
            <w:pPr>
              <w:pStyle w:val="51"/>
              <w:tabs>
                <w:tab w:val="left" w:pos="2714"/>
              </w:tabs>
              <w:spacing w:before="99" w:line="276" w:lineRule="auto"/>
              <w:ind w:left="107" w:right="97"/>
              <w:jc w:val="both"/>
              <w:rPr>
                <w:rFonts w:ascii="Arial" w:hAnsi="Arial" w:cs="Arial"/>
                <w:sz w:val="24"/>
                <w:szCs w:val="24"/>
              </w:rPr>
            </w:pP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Sub</w:t>
            </w:r>
            <w:r>
              <w:rPr>
                <w:rFonts w:ascii="Arial" w:hAnsi="Arial" w:cs="Arial"/>
                <w:spacing w:val="1"/>
                <w:sz w:val="24"/>
                <w:szCs w:val="24"/>
              </w:rPr>
              <w:t xml:space="preserve"> </w:t>
            </w:r>
            <w:r>
              <w:rPr>
                <w:rFonts w:ascii="Arial" w:hAnsi="Arial" w:cs="Arial"/>
                <w:sz w:val="24"/>
                <w:szCs w:val="24"/>
              </w:rPr>
              <w:t>Kegiatan</w:t>
            </w:r>
            <w:r>
              <w:rPr>
                <w:rFonts w:ascii="Arial" w:hAnsi="Arial" w:cs="Arial"/>
                <w:spacing w:val="1"/>
                <w:sz w:val="24"/>
                <w:szCs w:val="24"/>
              </w:rPr>
              <w:t xml:space="preserve"> </w:t>
            </w:r>
            <w:r>
              <w:rPr>
                <w:rFonts w:ascii="Arial" w:hAnsi="Arial" w:cs="Arial"/>
                <w:b/>
                <w:bCs/>
                <w:color w:val="000000"/>
                <w:sz w:val="24"/>
                <w:szCs w:val="24"/>
              </w:rPr>
              <w:t>Administrasi Umum Perangkat Daerah</w:t>
            </w:r>
            <w:r>
              <w:rPr>
                <w:rFonts w:ascii="Arial" w:hAnsi="Arial" w:cs="Arial"/>
                <w:sz w:val="24"/>
                <w:szCs w:val="24"/>
              </w:rPr>
              <w:t>:</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Penyediaan Komponen Instalasi Listrik/Penerangan Bangunan Kantor</w:t>
            </w:r>
            <w:r>
              <w:rPr>
                <w:rFonts w:ascii="Arial" w:hAnsi="Arial" w:cs="Arial"/>
                <w:sz w:val="24"/>
                <w:szCs w:val="24"/>
              </w:rPr>
              <w:t xml:space="preserve"> target 5 Jenis.</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Penyediaan Peralatan dan Perlengkapan Kantor target 40 jenis</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Penyediaan Peralatan Rumah Tangga target 7 Jenis</w:t>
            </w:r>
          </w:p>
          <w:p>
            <w:pPr>
              <w:pStyle w:val="51"/>
              <w:tabs>
                <w:tab w:val="left" w:pos="2714"/>
              </w:tabs>
              <w:spacing w:before="99" w:line="276" w:lineRule="auto"/>
              <w:ind w:left="467" w:right="97"/>
              <w:jc w:val="both"/>
              <w:rPr>
                <w:rFonts w:ascii="Arial" w:hAnsi="Arial" w:cs="Arial"/>
                <w:sz w:val="24"/>
                <w:szCs w:val="24"/>
              </w:rPr>
            </w:pPr>
          </w:p>
        </w:tc>
        <w:tc>
          <w:tcPr>
            <w:tcW w:w="4695" w:type="dxa"/>
            <w:tcBorders>
              <w:bottom w:val="single" w:color="auto" w:sz="4" w:space="0"/>
            </w:tcBorders>
          </w:tcPr>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indikator</w:t>
            </w:r>
            <w:r>
              <w:rPr>
                <w:rFonts w:ascii="Arial" w:hAnsi="Arial" w:cs="Arial"/>
                <w:spacing w:val="1"/>
                <w:sz w:val="24"/>
                <w:szCs w:val="24"/>
              </w:rPr>
              <w:t xml:space="preserve"> </w:t>
            </w:r>
            <w:r>
              <w:rPr>
                <w:rFonts w:ascii="Arial" w:hAnsi="Arial" w:cs="Arial"/>
                <w:sz w:val="24"/>
                <w:szCs w:val="24"/>
              </w:rPr>
              <w:t>J</w:t>
            </w:r>
            <w:r>
              <w:rPr>
                <w:rFonts w:ascii="Arial" w:hAnsi="Arial" w:cs="Arial"/>
                <w:color w:val="000000"/>
                <w:sz w:val="24"/>
                <w:szCs w:val="24"/>
              </w:rPr>
              <w:t>umlah Paket Komponen Instalasi Listrik/Penerangan Bangunan Kantor</w:t>
            </w:r>
            <w:r>
              <w:rPr>
                <w:rFonts w:ascii="Arial" w:hAnsi="Arial" w:cs="Arial"/>
                <w:sz w:val="24"/>
                <w:szCs w:val="24"/>
              </w:rPr>
              <w:t xml:space="preserve"> menjadi 1 Paket</w:t>
            </w:r>
          </w:p>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 xml:space="preserve">indikator </w:t>
            </w:r>
            <w:r>
              <w:rPr>
                <w:rFonts w:ascii="Arial" w:hAnsi="Arial" w:cs="Arial"/>
                <w:color w:val="000000"/>
                <w:sz w:val="24"/>
                <w:szCs w:val="24"/>
              </w:rPr>
              <w:t>Jumlah Paket Peralatan dan Perlengkapan Kantor menjadi 1 paket</w:t>
            </w:r>
          </w:p>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 xml:space="preserve">indikator </w:t>
            </w:r>
            <w:r>
              <w:rPr>
                <w:rFonts w:ascii="Arial" w:hAnsi="Arial" w:cs="Arial"/>
                <w:color w:val="000000"/>
                <w:sz w:val="24"/>
                <w:szCs w:val="24"/>
              </w:rPr>
              <w:t>Jumlah Paket Peralatan Rumah Tangga menjadi 1 paket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576" w:type="dxa"/>
            <w:tcBorders>
              <w:top w:val="single" w:color="auto" w:sz="4" w:space="0"/>
            </w:tcBorders>
          </w:tcPr>
          <w:p>
            <w:pPr>
              <w:pStyle w:val="51"/>
              <w:spacing w:before="97"/>
              <w:ind w:left="87" w:right="77"/>
              <w:jc w:val="center"/>
              <w:rPr>
                <w:rFonts w:ascii="Arial" w:hAnsi="Arial" w:cs="Arial"/>
                <w:sz w:val="24"/>
                <w:szCs w:val="24"/>
              </w:rPr>
            </w:pPr>
            <w:r>
              <w:rPr>
                <w:rFonts w:ascii="Arial" w:hAnsi="Arial" w:cs="Arial"/>
                <w:sz w:val="24"/>
                <w:szCs w:val="24"/>
              </w:rPr>
              <w:t>5.</w:t>
            </w:r>
          </w:p>
        </w:tc>
        <w:tc>
          <w:tcPr>
            <w:tcW w:w="4388" w:type="dxa"/>
            <w:tcBorders>
              <w:top w:val="single" w:color="auto" w:sz="4" w:space="0"/>
            </w:tcBorders>
          </w:tcPr>
          <w:p>
            <w:pPr>
              <w:pStyle w:val="51"/>
              <w:tabs>
                <w:tab w:val="left" w:pos="2714"/>
              </w:tabs>
              <w:spacing w:before="99" w:line="276" w:lineRule="auto"/>
              <w:ind w:left="107" w:right="97"/>
              <w:jc w:val="both"/>
              <w:rPr>
                <w:rFonts w:ascii="Arial" w:hAnsi="Arial" w:cs="Arial"/>
                <w:b/>
                <w:bCs/>
                <w:color w:val="000000"/>
                <w:sz w:val="24"/>
                <w:szCs w:val="24"/>
              </w:rPr>
            </w:pP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Sub Kegiatan</w:t>
            </w:r>
            <w:r>
              <w:rPr>
                <w:rFonts w:ascii="Arial" w:hAnsi="Arial" w:cs="Arial"/>
                <w:spacing w:val="1"/>
                <w:sz w:val="24"/>
                <w:szCs w:val="24"/>
              </w:rPr>
              <w:t xml:space="preserve"> </w:t>
            </w:r>
            <w:r>
              <w:rPr>
                <w:rFonts w:ascii="Arial" w:hAnsi="Arial" w:cs="Arial"/>
                <w:b/>
                <w:bCs/>
                <w:color w:val="000000"/>
                <w:sz w:val="24"/>
                <w:szCs w:val="24"/>
              </w:rPr>
              <w:t xml:space="preserve">Penyelenggaraan Urusan Pemerintahan yang tidak Dilaksanakan oleh Unit Kerja Perangkat Daerah yang ada di Kecamatan </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Peningkatan Efektifitas Pelaksanaan Pelayanan kepada Masyarakat di Wilayah Kecamatan target 12 Laporan</w:t>
            </w:r>
          </w:p>
        </w:tc>
        <w:tc>
          <w:tcPr>
            <w:tcW w:w="4695" w:type="dxa"/>
            <w:tcBorders>
              <w:top w:val="single" w:color="auto" w:sz="4" w:space="0"/>
            </w:tcBorders>
          </w:tcPr>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 xml:space="preserve">indikator </w:t>
            </w:r>
            <w:r>
              <w:rPr>
                <w:rFonts w:ascii="Arial" w:hAnsi="Arial" w:cs="Arial"/>
                <w:color w:val="000000"/>
                <w:sz w:val="24"/>
                <w:szCs w:val="24"/>
              </w:rPr>
              <w:t>Jumlah Laporan Peningkatan Efektifitas Pelaksanaan Pelayanan kepada Masyarakat di Wilayah Kecamatan menjadi 1 Laporan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576" w:type="dxa"/>
            <w:tcBorders>
              <w:top w:val="single" w:color="auto" w:sz="4" w:space="0"/>
            </w:tcBorders>
          </w:tcPr>
          <w:p>
            <w:pPr>
              <w:pStyle w:val="51"/>
              <w:spacing w:before="97"/>
              <w:ind w:left="87" w:right="77"/>
              <w:jc w:val="center"/>
              <w:rPr>
                <w:rFonts w:ascii="Arial" w:hAnsi="Arial" w:cs="Arial"/>
                <w:sz w:val="24"/>
                <w:szCs w:val="24"/>
              </w:rPr>
            </w:pPr>
            <w:r>
              <w:rPr>
                <w:rFonts w:ascii="Arial" w:hAnsi="Arial" w:cs="Arial"/>
                <w:sz w:val="24"/>
                <w:szCs w:val="24"/>
              </w:rPr>
              <w:t>6.</w:t>
            </w:r>
          </w:p>
        </w:tc>
        <w:tc>
          <w:tcPr>
            <w:tcW w:w="4388" w:type="dxa"/>
            <w:tcBorders>
              <w:top w:val="single" w:color="auto" w:sz="4" w:space="0"/>
            </w:tcBorders>
          </w:tcPr>
          <w:p>
            <w:pPr>
              <w:pStyle w:val="51"/>
              <w:tabs>
                <w:tab w:val="left" w:pos="2714"/>
              </w:tabs>
              <w:spacing w:before="99" w:line="276" w:lineRule="auto"/>
              <w:ind w:right="97"/>
              <w:jc w:val="both"/>
              <w:rPr>
                <w:rFonts w:ascii="Arial" w:hAnsi="Arial" w:cs="Arial"/>
                <w:sz w:val="24"/>
                <w:szCs w:val="24"/>
              </w:rPr>
            </w:pP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Sub Kegiatan</w:t>
            </w:r>
            <w:r>
              <w:rPr>
                <w:rFonts w:ascii="Arial" w:hAnsi="Arial" w:cs="Arial"/>
                <w:spacing w:val="1"/>
                <w:sz w:val="24"/>
                <w:szCs w:val="24"/>
              </w:rPr>
              <w:t xml:space="preserve"> </w:t>
            </w:r>
            <w:r>
              <w:rPr>
                <w:rFonts w:ascii="Arial" w:hAnsi="Arial" w:cs="Arial"/>
                <w:b/>
                <w:bCs/>
                <w:color w:val="000000"/>
                <w:sz w:val="24"/>
                <w:szCs w:val="24"/>
              </w:rPr>
              <w:t>Koordinasi Kegiatan Pemberdayaan Desa</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 xml:space="preserve">Peningkatan Efektifitas Kegiatan Pemberdayaan Masyarakat di Wilayah Kecamatan target 3 Kegiatan </w:t>
            </w:r>
          </w:p>
        </w:tc>
        <w:tc>
          <w:tcPr>
            <w:tcW w:w="4695" w:type="dxa"/>
            <w:tcBorders>
              <w:top w:val="single" w:color="auto" w:sz="4" w:space="0"/>
            </w:tcBorders>
          </w:tcPr>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 xml:space="preserve">indikator </w:t>
            </w:r>
            <w:r>
              <w:rPr>
                <w:rFonts w:ascii="Arial" w:hAnsi="Arial" w:cs="Arial"/>
                <w:color w:val="000000"/>
                <w:sz w:val="24"/>
                <w:szCs w:val="24"/>
              </w:rPr>
              <w:t>Jumlah Lembaga Kemasyarakatan yang Berpartisipasi dalam Forum Musyawarah Perencanaan Pembangunan di Desa menjadi 2  Kegiatan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576" w:type="dxa"/>
            <w:tcBorders>
              <w:top w:val="single" w:color="auto" w:sz="4" w:space="0"/>
            </w:tcBorders>
          </w:tcPr>
          <w:p>
            <w:pPr>
              <w:pStyle w:val="51"/>
              <w:spacing w:before="97"/>
              <w:ind w:left="87" w:right="77"/>
              <w:jc w:val="center"/>
              <w:rPr>
                <w:rFonts w:ascii="Arial" w:hAnsi="Arial" w:cs="Arial"/>
                <w:sz w:val="24"/>
                <w:szCs w:val="24"/>
              </w:rPr>
            </w:pPr>
            <w:r>
              <w:rPr>
                <w:rFonts w:ascii="Arial" w:hAnsi="Arial" w:cs="Arial"/>
                <w:sz w:val="24"/>
                <w:szCs w:val="24"/>
              </w:rPr>
              <w:t>7.</w:t>
            </w:r>
          </w:p>
        </w:tc>
        <w:tc>
          <w:tcPr>
            <w:tcW w:w="4388" w:type="dxa"/>
            <w:tcBorders>
              <w:top w:val="single" w:color="auto" w:sz="4" w:space="0"/>
            </w:tcBorders>
          </w:tcPr>
          <w:p>
            <w:pPr>
              <w:pStyle w:val="51"/>
              <w:tabs>
                <w:tab w:val="left" w:pos="2714"/>
              </w:tabs>
              <w:spacing w:before="99" w:line="276" w:lineRule="auto"/>
              <w:ind w:right="97"/>
              <w:jc w:val="both"/>
              <w:rPr>
                <w:rFonts w:ascii="Arial" w:hAnsi="Arial" w:cs="Arial"/>
                <w:sz w:val="24"/>
                <w:szCs w:val="24"/>
              </w:rPr>
            </w:pP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Sub Kegiatan</w:t>
            </w:r>
            <w:r>
              <w:rPr>
                <w:rFonts w:ascii="Arial" w:hAnsi="Arial" w:cs="Arial"/>
                <w:spacing w:val="1"/>
                <w:sz w:val="24"/>
                <w:szCs w:val="24"/>
              </w:rPr>
              <w:t xml:space="preserve"> </w:t>
            </w:r>
            <w:r>
              <w:rPr>
                <w:rFonts w:ascii="Arial" w:hAnsi="Arial" w:cs="Arial"/>
                <w:b/>
                <w:bCs/>
                <w:color w:val="000000"/>
                <w:sz w:val="24"/>
                <w:szCs w:val="24"/>
              </w:rPr>
              <w:t>Penyelenggaraan Urusan Pemerintahan Umum sesuai Penugasan Kepala Daerah</w:t>
            </w:r>
            <w:r>
              <w:rPr>
                <w:rFonts w:ascii="Arial" w:hAnsi="Arial" w:cs="Arial"/>
                <w:color w:val="000000"/>
                <w:sz w:val="24"/>
                <w:szCs w:val="24"/>
              </w:rPr>
              <w:t xml:space="preserve"> </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Pembinaan Wawasan Kebangsaan dan Ketahanan Nasional dalam rangka Memantapkan Pengamalan Pancasila, Pelaksanaan Undang-Undang Dasar Negara Republik Indonesia Tahun 1945, Pelestarian Bhinneka Tunggal Ika serta Pemertahanan dan Pemeliharaan Keutuhan Negara Kesatuan Republik Indonesia target 1Laporan</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Pelaksanaan Tugas Forum Koordinasi Pimpinan di Kecamatan target 10 Kegiatan</w:t>
            </w:r>
          </w:p>
        </w:tc>
        <w:tc>
          <w:tcPr>
            <w:tcW w:w="4695" w:type="dxa"/>
            <w:tcBorders>
              <w:top w:val="single" w:color="auto" w:sz="4" w:space="0"/>
            </w:tcBorders>
          </w:tcPr>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 xml:space="preserve">indikator </w:t>
            </w:r>
            <w:r>
              <w:rPr>
                <w:rFonts w:ascii="Arial" w:hAnsi="Arial" w:cs="Arial"/>
                <w:color w:val="000000"/>
                <w:sz w:val="24"/>
                <w:szCs w:val="24"/>
              </w:rPr>
              <w:t>Jumlah Orang yang Mengikuti Pembinaan Wawasan Kebangsaan dan Ketahanan Nasional dalam rangka Memantapkan Pengamalan Pancasila, Pelaksanaan Undang-Undang Dasar Negara Republik Indonesia Tahun 1945, Pelestarian Bhinneka Tunggal Ika serta Pemertahanan dan Pemeliharaan Keutuhan Negara Kesatuan Republik Indonesia menjadi 100 Orang</w:t>
            </w:r>
          </w:p>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 xml:space="preserve">indikator </w:t>
            </w:r>
            <w:r>
              <w:rPr>
                <w:rFonts w:ascii="Arial" w:hAnsi="Arial" w:cs="Arial"/>
                <w:color w:val="000000"/>
                <w:sz w:val="24"/>
                <w:szCs w:val="24"/>
              </w:rPr>
              <w:t>Jumlah Dokumen Tugas Forum Koordinasi Pimpinan di Kecamatan menjadi 1 Dokumen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576" w:type="dxa"/>
            <w:tcBorders>
              <w:top w:val="single" w:color="auto" w:sz="4" w:space="0"/>
            </w:tcBorders>
          </w:tcPr>
          <w:p>
            <w:pPr>
              <w:pStyle w:val="51"/>
              <w:spacing w:before="97"/>
              <w:ind w:left="87" w:right="77"/>
              <w:jc w:val="center"/>
              <w:rPr>
                <w:rFonts w:ascii="Arial" w:hAnsi="Arial" w:cs="Arial"/>
                <w:sz w:val="24"/>
                <w:szCs w:val="24"/>
              </w:rPr>
            </w:pPr>
            <w:r>
              <w:rPr>
                <w:rFonts w:ascii="Arial" w:hAnsi="Arial" w:cs="Arial"/>
                <w:sz w:val="24"/>
                <w:szCs w:val="24"/>
              </w:rPr>
              <w:t>8.</w:t>
            </w:r>
          </w:p>
        </w:tc>
        <w:tc>
          <w:tcPr>
            <w:tcW w:w="4388" w:type="dxa"/>
            <w:tcBorders>
              <w:top w:val="single" w:color="auto" w:sz="4" w:space="0"/>
            </w:tcBorders>
          </w:tcPr>
          <w:p>
            <w:pPr>
              <w:pStyle w:val="51"/>
              <w:tabs>
                <w:tab w:val="left" w:pos="2714"/>
              </w:tabs>
              <w:spacing w:before="99" w:line="276" w:lineRule="auto"/>
              <w:ind w:right="97"/>
              <w:jc w:val="both"/>
              <w:rPr>
                <w:rFonts w:ascii="Arial" w:hAnsi="Arial" w:cs="Arial"/>
                <w:sz w:val="24"/>
                <w:szCs w:val="24"/>
              </w:rPr>
            </w:pP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Sub Kegiatan</w:t>
            </w:r>
            <w:r>
              <w:rPr>
                <w:rFonts w:ascii="Arial" w:hAnsi="Arial" w:cs="Arial"/>
                <w:spacing w:val="1"/>
                <w:sz w:val="24"/>
                <w:szCs w:val="24"/>
              </w:rPr>
              <w:t xml:space="preserve"> </w:t>
            </w:r>
            <w:r>
              <w:rPr>
                <w:rFonts w:ascii="Arial" w:hAnsi="Arial" w:cs="Arial"/>
                <w:b/>
                <w:bCs/>
                <w:color w:val="000000"/>
                <w:sz w:val="24"/>
                <w:szCs w:val="24"/>
              </w:rPr>
              <w:t>Penyelenggaraan Urusan Pemerintahan Umum sesuai Penugasan Kepala Daerah</w:t>
            </w:r>
            <w:r>
              <w:rPr>
                <w:rFonts w:ascii="Arial" w:hAnsi="Arial" w:cs="Arial"/>
                <w:color w:val="000000"/>
                <w:sz w:val="24"/>
                <w:szCs w:val="24"/>
              </w:rPr>
              <w:t xml:space="preserve"> </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Pembinaan Wawasan Kebangsaan dan Ketahanan Nasional dalam rangka Memantapkan Pengamalan Pancasila, Pelaksanaan Undang-Undang Dasar Negara Republik Indonesia Tahun 1945, Pelestarian Bhinneka Tunggal Ika serta Pemertahanan dan Pemeliharaan Keutuhan Negara Kesatuan Republik Indonesia target 1Laporan</w:t>
            </w:r>
          </w:p>
        </w:tc>
        <w:tc>
          <w:tcPr>
            <w:tcW w:w="4695" w:type="dxa"/>
            <w:tcBorders>
              <w:top w:val="single" w:color="auto" w:sz="4" w:space="0"/>
            </w:tcBorders>
          </w:tcPr>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 xml:space="preserve">indikator </w:t>
            </w:r>
            <w:r>
              <w:rPr>
                <w:rFonts w:ascii="Arial" w:hAnsi="Arial" w:cs="Arial"/>
                <w:color w:val="000000"/>
                <w:sz w:val="24"/>
                <w:szCs w:val="24"/>
              </w:rPr>
              <w:t>Jumlah Orang yang Mengikuti Pembinaan Wawasan Kebangsaan dan Ketahanan Nasional dalam rangka Memantapkan Pengamalan Pancasila, Pelaksanaan Undang-Undang Dasar Negara Republik Indonesia Tahun 1945, Pelestarian Bhinneka Tunggal Ika serta Pemertahanan dan Pemeliharaan Keutuhan Negara Kesatuan Republik Indonesia menjadi 100 Orang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576" w:type="dxa"/>
            <w:tcBorders>
              <w:top w:val="single" w:color="auto" w:sz="4" w:space="0"/>
              <w:bottom w:val="single" w:color="auto" w:sz="4" w:space="0"/>
            </w:tcBorders>
          </w:tcPr>
          <w:p>
            <w:pPr>
              <w:pStyle w:val="51"/>
              <w:spacing w:before="97"/>
              <w:ind w:left="87" w:right="77"/>
              <w:jc w:val="center"/>
              <w:rPr>
                <w:rFonts w:ascii="Arial" w:hAnsi="Arial" w:cs="Arial"/>
                <w:sz w:val="24"/>
                <w:szCs w:val="24"/>
              </w:rPr>
            </w:pPr>
            <w:r>
              <w:rPr>
                <w:rFonts w:ascii="Arial" w:hAnsi="Arial" w:cs="Arial"/>
                <w:sz w:val="24"/>
                <w:szCs w:val="24"/>
              </w:rPr>
              <w:t>9.</w:t>
            </w:r>
          </w:p>
        </w:tc>
        <w:tc>
          <w:tcPr>
            <w:tcW w:w="4388" w:type="dxa"/>
            <w:tcBorders>
              <w:top w:val="single" w:color="auto" w:sz="4" w:space="0"/>
              <w:bottom w:val="single" w:color="auto" w:sz="4" w:space="0"/>
            </w:tcBorders>
          </w:tcPr>
          <w:p>
            <w:pPr>
              <w:pStyle w:val="51"/>
              <w:tabs>
                <w:tab w:val="left" w:pos="2714"/>
              </w:tabs>
              <w:spacing w:before="99" w:line="276" w:lineRule="auto"/>
              <w:ind w:right="97"/>
              <w:jc w:val="both"/>
              <w:rPr>
                <w:rFonts w:ascii="Arial" w:hAnsi="Arial" w:cs="Arial"/>
                <w:sz w:val="24"/>
                <w:szCs w:val="24"/>
              </w:rPr>
            </w:pP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Sub Kegiatan</w:t>
            </w:r>
            <w:r>
              <w:rPr>
                <w:rFonts w:ascii="Arial" w:hAnsi="Arial" w:cs="Arial"/>
                <w:spacing w:val="1"/>
                <w:sz w:val="24"/>
                <w:szCs w:val="24"/>
              </w:rPr>
              <w:t xml:space="preserve"> </w:t>
            </w:r>
            <w:r>
              <w:rPr>
                <w:rFonts w:ascii="Arial" w:hAnsi="Arial" w:cs="Arial"/>
                <w:b/>
                <w:bCs/>
                <w:color w:val="000000"/>
                <w:sz w:val="24"/>
                <w:szCs w:val="24"/>
              </w:rPr>
              <w:t>Fasilitasi, Rekomendasi dan Koordinasi Pembinaan dan Pengawasan Pemerintahan Desa</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Fasilitasi Pengelola Dataan Keuangan Desa dan Pendayagunaan Aset Desa target 3 Kegiatan</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Fasilitasi Pelaksanaan Tugas Kepala Desa dan Perangkat Desa target 2 kegiatan</w:t>
            </w:r>
          </w:p>
          <w:p>
            <w:pPr>
              <w:pStyle w:val="51"/>
              <w:numPr>
                <w:ilvl w:val="0"/>
                <w:numId w:val="10"/>
              </w:numPr>
              <w:tabs>
                <w:tab w:val="left" w:pos="2714"/>
              </w:tabs>
              <w:spacing w:before="99" w:line="276" w:lineRule="auto"/>
              <w:ind w:right="97"/>
              <w:jc w:val="both"/>
              <w:rPr>
                <w:rFonts w:ascii="Arial" w:hAnsi="Arial" w:cs="Arial"/>
                <w:sz w:val="24"/>
                <w:szCs w:val="24"/>
              </w:rPr>
            </w:pPr>
            <w:r>
              <w:rPr>
                <w:rFonts w:ascii="Arial" w:hAnsi="Arial" w:cs="Arial"/>
                <w:color w:val="000000"/>
                <w:sz w:val="24"/>
                <w:szCs w:val="24"/>
              </w:rPr>
              <w:t>Fasilitasi Pelaksanaan Pemilihan Kepala Desa</w:t>
            </w:r>
          </w:p>
        </w:tc>
        <w:tc>
          <w:tcPr>
            <w:tcW w:w="4695" w:type="dxa"/>
            <w:tcBorders>
              <w:top w:val="single" w:color="auto" w:sz="4" w:space="0"/>
              <w:bottom w:val="single" w:color="auto" w:sz="4" w:space="0"/>
            </w:tcBorders>
          </w:tcPr>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 xml:space="preserve">indikator </w:t>
            </w:r>
            <w:r>
              <w:rPr>
                <w:rFonts w:ascii="Arial" w:hAnsi="Arial" w:cs="Arial"/>
                <w:color w:val="000000"/>
                <w:sz w:val="24"/>
                <w:szCs w:val="24"/>
              </w:rPr>
              <w:t>Jumlah Dokumen yang Difasilitasi dalam rangka Pengelola Dataan Keuangan Desa dan Pendayagunaan Aset Desa menjadi 2 Kegiatan</w:t>
            </w:r>
          </w:p>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 xml:space="preserve">indikator </w:t>
            </w:r>
            <w:r>
              <w:rPr>
                <w:rFonts w:ascii="Arial" w:hAnsi="Arial" w:cs="Arial"/>
                <w:color w:val="000000"/>
                <w:sz w:val="24"/>
                <w:szCs w:val="24"/>
              </w:rPr>
              <w:t>Jumlah Dokumen Fasilitasi dalam rangka Pelaksanaan Tugas Kepala Desa dan Perangkat Desa menjadi 1 Kegiatan</w:t>
            </w:r>
          </w:p>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w:t>
            </w:r>
            <w:r>
              <w:rPr>
                <w:rFonts w:ascii="Arial" w:hAnsi="Arial" w:cs="Arial"/>
                <w:sz w:val="24"/>
                <w:szCs w:val="24"/>
              </w:rPr>
              <w:t>target</w:t>
            </w:r>
            <w:r>
              <w:rPr>
                <w:rFonts w:ascii="Arial" w:hAnsi="Arial" w:cs="Arial"/>
                <w:spacing w:val="1"/>
                <w:sz w:val="24"/>
                <w:szCs w:val="24"/>
              </w:rPr>
              <w:t xml:space="preserve"> </w:t>
            </w:r>
            <w:r>
              <w:rPr>
                <w:rFonts w:ascii="Arial" w:hAnsi="Arial" w:cs="Arial"/>
                <w:sz w:val="24"/>
                <w:szCs w:val="24"/>
              </w:rPr>
              <w:t>pada</w:t>
            </w:r>
            <w:r>
              <w:rPr>
                <w:rFonts w:ascii="Arial" w:hAnsi="Arial" w:cs="Arial"/>
                <w:spacing w:val="1"/>
                <w:sz w:val="24"/>
                <w:szCs w:val="24"/>
              </w:rPr>
              <w:t xml:space="preserve"> </w:t>
            </w:r>
            <w:r>
              <w:rPr>
                <w:rFonts w:ascii="Arial" w:hAnsi="Arial" w:cs="Arial"/>
                <w:sz w:val="24"/>
                <w:szCs w:val="24"/>
              </w:rPr>
              <w:t xml:space="preserve">indikator </w:t>
            </w:r>
            <w:r>
              <w:rPr>
                <w:rFonts w:ascii="Arial" w:hAnsi="Arial" w:cs="Arial"/>
                <w:color w:val="000000"/>
                <w:sz w:val="24"/>
                <w:szCs w:val="24"/>
              </w:rPr>
              <w:t>Jumlah Dokumen Fasilitasi dalam rangka Pelaksanaan Pemilihan Kepala Desa menjadi 1 Kegiatan</w:t>
            </w:r>
          </w:p>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Dan ini akan di perbaiki sebagai bahan tindak lanjut pada DPA Perubahan selanjutnya.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576" w:type="dxa"/>
            <w:tcBorders>
              <w:top w:val="single" w:color="auto" w:sz="4" w:space="0"/>
              <w:bottom w:val="single" w:color="auto" w:sz="4" w:space="0"/>
            </w:tcBorders>
          </w:tcPr>
          <w:p>
            <w:pPr>
              <w:pStyle w:val="51"/>
              <w:spacing w:before="97"/>
              <w:ind w:left="87" w:right="77"/>
              <w:jc w:val="both"/>
              <w:rPr>
                <w:rFonts w:ascii="Arial" w:hAnsi="Arial" w:cs="Arial"/>
                <w:sz w:val="24"/>
                <w:szCs w:val="24"/>
              </w:rPr>
            </w:pPr>
            <w:r>
              <w:rPr>
                <w:rFonts w:ascii="Arial" w:hAnsi="Arial" w:cs="Arial"/>
                <w:sz w:val="24"/>
                <w:szCs w:val="24"/>
              </w:rPr>
              <w:t>10.</w:t>
            </w:r>
          </w:p>
        </w:tc>
        <w:tc>
          <w:tcPr>
            <w:tcW w:w="4388" w:type="dxa"/>
            <w:tcBorders>
              <w:top w:val="single" w:color="auto" w:sz="4" w:space="0"/>
              <w:bottom w:val="single" w:color="auto" w:sz="4" w:space="0"/>
            </w:tcBorders>
          </w:tcPr>
          <w:p>
            <w:pPr>
              <w:ind w:left="81" w:right="155"/>
              <w:jc w:val="both"/>
              <w:rPr>
                <w:rFonts w:ascii="Times New Roman" w:hAnsi="Times New Roman" w:eastAsia="Times New Roman" w:cs="Times New Roman"/>
                <w:i/>
                <w:iCs/>
                <w:sz w:val="24"/>
                <w:szCs w:val="24"/>
              </w:rPr>
            </w:pPr>
            <w:r>
              <w:rPr>
                <w:rFonts w:ascii="Arial" w:hAnsi="Arial" w:cs="Arial"/>
                <w:sz w:val="24"/>
                <w:szCs w:val="24"/>
              </w:rPr>
              <w:t xml:space="preserve">Pada IKU kecamatan berdasarkan Perbub No. 68 Tahun 2022 tentang Perubahan IKU tahun 2022 </w:t>
            </w:r>
            <w:r>
              <w:rPr>
                <w:rFonts w:ascii="Arial" w:hAnsi="Arial" w:cs="Arial"/>
                <w:b/>
                <w:bCs/>
                <w:sz w:val="24"/>
                <w:szCs w:val="24"/>
              </w:rPr>
              <w:t xml:space="preserve">Formulasi Perhitungan  </w:t>
            </w:r>
            <w:r>
              <w:rPr>
                <w:rFonts w:ascii="Arial" w:hAnsi="Arial" w:cs="Arial"/>
                <w:sz w:val="24"/>
                <w:szCs w:val="24"/>
              </w:rPr>
              <w:t xml:space="preserve">yaitu </w:t>
            </w:r>
            <w:r>
              <w:rPr>
                <w:rFonts w:ascii="Times New Roman" w:hAnsi="Times New Roman" w:eastAsia="Calibri" w:cs="Times New Roman"/>
                <w:i/>
                <w:iCs/>
                <w:color w:val="000000"/>
                <w:sz w:val="24"/>
                <w:szCs w:val="24"/>
              </w:rPr>
              <w:t xml:space="preserve">Total dari nilai persepsi per unsur / total unsur yang terisi) x nilai penimbang </w:t>
            </w:r>
          </w:p>
          <w:p>
            <w:pPr>
              <w:pStyle w:val="51"/>
              <w:tabs>
                <w:tab w:val="left" w:pos="2714"/>
              </w:tabs>
              <w:spacing w:before="99" w:line="276" w:lineRule="auto"/>
              <w:ind w:left="81" w:right="155"/>
              <w:jc w:val="both"/>
              <w:rPr>
                <w:rFonts w:ascii="Arial" w:hAnsi="Arial" w:cs="Arial"/>
                <w:sz w:val="24"/>
                <w:szCs w:val="24"/>
              </w:rPr>
            </w:pPr>
          </w:p>
        </w:tc>
        <w:tc>
          <w:tcPr>
            <w:tcW w:w="4695" w:type="dxa"/>
            <w:tcBorders>
              <w:top w:val="single" w:color="auto" w:sz="4" w:space="0"/>
              <w:bottom w:val="single" w:color="auto" w:sz="4" w:space="0"/>
            </w:tcBorders>
          </w:tcPr>
          <w:p>
            <w:pPr>
              <w:ind w:left="105" w:right="108"/>
              <w:jc w:val="both"/>
              <w:rPr>
                <w:rFonts w:ascii="Times New Roman" w:hAnsi="Times New Roman" w:eastAsia="Times New Roman" w:cs="Times New Roman"/>
                <w:sz w:val="24"/>
                <w:szCs w:val="24"/>
              </w:rPr>
            </w:pPr>
            <w:r>
              <w:rPr>
                <w:rFonts w:ascii="Arial" w:hAnsi="Arial" w:cs="Arial"/>
                <w:sz w:val="24"/>
                <w:szCs w:val="24"/>
              </w:rPr>
              <w:t xml:space="preserve">Perlunya di lakukan Reviu untuk IKU Kecamatan Astamabul dikarenakan untuk Formulasi Perhitungan yangb tertuang dalam Perbub Nomnor 68 Tahun 2022 sudah tidak digunakan karena perhitungan </w:t>
            </w:r>
            <w:r>
              <w:rPr>
                <w:rFonts w:ascii="Times New Roman" w:hAnsi="Times New Roman" w:eastAsia="Calibri" w:cs="Times New Roman"/>
                <w:i/>
                <w:iCs/>
                <w:color w:val="000000"/>
                <w:sz w:val="24"/>
                <w:szCs w:val="24"/>
              </w:rPr>
              <w:t xml:space="preserve">Total dari nilai persepsi per unsur / total unsur yang terisi) x nilai penimbang </w:t>
            </w:r>
            <w:r>
              <w:rPr>
                <w:rFonts w:ascii="Times New Roman" w:hAnsi="Times New Roman" w:eastAsia="Calibri" w:cs="Times New Roman"/>
                <w:color w:val="000000"/>
                <w:sz w:val="24"/>
                <w:szCs w:val="24"/>
              </w:rPr>
              <w:t xml:space="preserve">digunakan untuk Nilai IKM, sedangkan Nilai IKU sekarang yaitu </w:t>
            </w:r>
            <w:r>
              <w:rPr>
                <w:rFonts w:ascii="Times New Roman" w:hAnsi="Times New Roman" w:eastAsia="Calibri" w:cs="Times New Roman"/>
                <w:b/>
                <w:bCs/>
                <w:color w:val="000000"/>
                <w:sz w:val="24"/>
                <w:szCs w:val="24"/>
              </w:rPr>
              <w:t>Nilai Evaluasi Kecamatan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576" w:type="dxa"/>
            <w:tcBorders>
              <w:top w:val="single" w:color="auto" w:sz="4" w:space="0"/>
              <w:bottom w:val="single" w:color="auto" w:sz="4" w:space="0"/>
            </w:tcBorders>
          </w:tcPr>
          <w:p>
            <w:pPr>
              <w:pStyle w:val="51"/>
              <w:spacing w:before="97"/>
              <w:ind w:left="87" w:right="77"/>
              <w:jc w:val="both"/>
              <w:rPr>
                <w:rFonts w:ascii="Arial" w:hAnsi="Arial" w:cs="Arial"/>
                <w:sz w:val="24"/>
                <w:szCs w:val="24"/>
              </w:rPr>
            </w:pPr>
            <w:r>
              <w:rPr>
                <w:rFonts w:ascii="Arial" w:hAnsi="Arial" w:cs="Arial"/>
                <w:sz w:val="24"/>
                <w:szCs w:val="24"/>
              </w:rPr>
              <w:t xml:space="preserve">11. </w:t>
            </w:r>
          </w:p>
        </w:tc>
        <w:tc>
          <w:tcPr>
            <w:tcW w:w="4388" w:type="dxa"/>
            <w:tcBorders>
              <w:top w:val="single" w:color="auto" w:sz="4" w:space="0"/>
              <w:bottom w:val="single" w:color="auto" w:sz="4" w:space="0"/>
            </w:tcBorders>
          </w:tcPr>
          <w:p>
            <w:pPr>
              <w:ind w:left="81" w:right="155"/>
              <w:jc w:val="both"/>
              <w:rPr>
                <w:rFonts w:ascii="Arial" w:hAnsi="Arial" w:cs="Arial"/>
                <w:sz w:val="24"/>
                <w:szCs w:val="24"/>
              </w:rPr>
            </w:pPr>
            <w:r>
              <w:rPr>
                <w:rFonts w:ascii="Arial" w:hAnsi="Arial" w:cs="Arial"/>
                <w:sz w:val="24"/>
                <w:szCs w:val="24"/>
              </w:rPr>
              <w:t xml:space="preserve">Pada Kegiatan Perencanaan, Penganggaran dan Evaluasi Kinerja Perangkat Daerah yang semula di Renstra ada 7 Sub Kegiatan menjadi 2 Sub Kegiatan </w:t>
            </w:r>
          </w:p>
        </w:tc>
        <w:tc>
          <w:tcPr>
            <w:tcW w:w="4695" w:type="dxa"/>
            <w:tcBorders>
              <w:top w:val="single" w:color="auto" w:sz="4" w:space="0"/>
              <w:bottom w:val="single" w:color="auto" w:sz="4" w:space="0"/>
            </w:tcBorders>
          </w:tcPr>
          <w:p>
            <w:pPr>
              <w:pStyle w:val="49"/>
              <w:numPr>
                <w:ilvl w:val="0"/>
                <w:numId w:val="10"/>
              </w:numPr>
              <w:ind w:right="108"/>
              <w:jc w:val="both"/>
              <w:rPr>
                <w:rFonts w:ascii="Arial" w:hAnsi="Arial" w:cs="Arial"/>
                <w:sz w:val="24"/>
                <w:szCs w:val="24"/>
              </w:rPr>
            </w:pPr>
            <w:r>
              <w:rPr>
                <w:rFonts w:ascii="Arial" w:hAnsi="Arial" w:cs="Arial"/>
                <w:sz w:val="24"/>
                <w:szCs w:val="24"/>
              </w:rPr>
              <w:t xml:space="preserve">Sesuai arahan dari Bapedalibang sekitar bulan Maret  2022 ketika mau menyusun Renwal 2023, diarahkan agar digabung untuk Sub Kegiatan Penyusunan Dokumen Perencanaan Perangkat Daerah yang semula target 6 dokumen menjadi 13 Dokumen dengan alasan supaya tidak banyak SPJnya, dan ini ada beberapa kecamatan yang melaksanakan sesuai arahan dan ada yang tidak. </w:t>
            </w:r>
          </w:p>
          <w:p>
            <w:pPr>
              <w:pStyle w:val="49"/>
              <w:numPr>
                <w:ilvl w:val="0"/>
                <w:numId w:val="10"/>
              </w:numPr>
              <w:ind w:right="108"/>
              <w:jc w:val="both"/>
              <w:rPr>
                <w:rFonts w:ascii="Arial" w:hAnsi="Arial" w:cs="Arial"/>
                <w:sz w:val="24"/>
                <w:szCs w:val="24"/>
              </w:rPr>
            </w:pPr>
            <w:r>
              <w:rPr>
                <w:rFonts w:ascii="Arial" w:hAnsi="Arial" w:cs="Arial"/>
                <w:sz w:val="24"/>
                <w:szCs w:val="24"/>
              </w:rPr>
              <w:t>Dan diharapkan pada tahun 2023 dapat disamakan untuk semua kecamatan dan di buatkan berita acaranya oleh Bapedalitbang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576" w:type="dxa"/>
            <w:tcBorders>
              <w:top w:val="single" w:color="auto" w:sz="4" w:space="0"/>
              <w:bottom w:val="single" w:color="auto" w:sz="4" w:space="0"/>
            </w:tcBorders>
          </w:tcPr>
          <w:p>
            <w:pPr>
              <w:pStyle w:val="51"/>
              <w:spacing w:before="97"/>
              <w:ind w:left="87" w:right="77"/>
              <w:jc w:val="both"/>
              <w:rPr>
                <w:rFonts w:ascii="Arial" w:hAnsi="Arial" w:cs="Arial"/>
                <w:sz w:val="24"/>
                <w:szCs w:val="24"/>
              </w:rPr>
            </w:pPr>
            <w:r>
              <w:rPr>
                <w:rFonts w:ascii="Arial" w:hAnsi="Arial" w:cs="Arial"/>
                <w:sz w:val="24"/>
                <w:szCs w:val="24"/>
              </w:rPr>
              <w:t xml:space="preserve">12. </w:t>
            </w:r>
          </w:p>
        </w:tc>
        <w:tc>
          <w:tcPr>
            <w:tcW w:w="4388" w:type="dxa"/>
            <w:tcBorders>
              <w:top w:val="single" w:color="auto" w:sz="4" w:space="0"/>
              <w:bottom w:val="single" w:color="auto" w:sz="4" w:space="0"/>
            </w:tcBorders>
          </w:tcPr>
          <w:p>
            <w:pPr>
              <w:ind w:left="81" w:right="155"/>
              <w:jc w:val="both"/>
              <w:rPr>
                <w:rFonts w:ascii="Arial" w:hAnsi="Arial" w:cs="Arial"/>
                <w:sz w:val="24"/>
                <w:szCs w:val="24"/>
              </w:rPr>
            </w:pPr>
            <w:r>
              <w:rPr>
                <w:rFonts w:ascii="Arial" w:hAnsi="Arial" w:cs="Arial"/>
                <w:sz w:val="24"/>
                <w:szCs w:val="24"/>
              </w:rPr>
              <w:t>Untuk Sub Kegiatan Evaluasi Kinerja Perangkat Daerah ada perbedaan Target Laporan</w:t>
            </w:r>
          </w:p>
        </w:tc>
        <w:tc>
          <w:tcPr>
            <w:tcW w:w="4695" w:type="dxa"/>
            <w:tcBorders>
              <w:top w:val="single" w:color="auto" w:sz="4" w:space="0"/>
              <w:bottom w:val="single" w:color="auto" w:sz="4" w:space="0"/>
            </w:tcBorders>
          </w:tcPr>
          <w:p>
            <w:pPr>
              <w:pStyle w:val="49"/>
              <w:numPr>
                <w:ilvl w:val="0"/>
                <w:numId w:val="10"/>
              </w:numPr>
              <w:ind w:right="108"/>
              <w:jc w:val="both"/>
              <w:rPr>
                <w:rFonts w:ascii="Arial" w:hAnsi="Arial" w:cs="Arial"/>
                <w:sz w:val="24"/>
                <w:szCs w:val="24"/>
              </w:rPr>
            </w:pPr>
            <w:r>
              <w:rPr>
                <w:rFonts w:ascii="Arial" w:hAnsi="Arial" w:cs="Arial"/>
                <w:sz w:val="24"/>
                <w:szCs w:val="24"/>
              </w:rPr>
              <w:t>Agar melakukan perbaikan karena kesalahan input target laporan yang semula 22 Laporan menjadi 2 Laporan</w:t>
            </w:r>
          </w:p>
          <w:p>
            <w:pPr>
              <w:pStyle w:val="49"/>
              <w:numPr>
                <w:ilvl w:val="0"/>
                <w:numId w:val="10"/>
              </w:numPr>
              <w:ind w:right="108"/>
              <w:jc w:val="both"/>
              <w:rPr>
                <w:rFonts w:ascii="Arial" w:hAnsi="Arial" w:cs="Arial"/>
                <w:sz w:val="24"/>
                <w:szCs w:val="24"/>
              </w:rPr>
            </w:pPr>
            <w:r>
              <w:rPr>
                <w:rFonts w:ascii="Arial" w:hAnsi="Arial" w:cs="Arial"/>
                <w:sz w:val="24"/>
                <w:szCs w:val="24"/>
              </w:rPr>
              <w:t>Dan ini akan di perbaiki sebagai bahan tindak lanjut pada DPA Perubahan selanjutnya.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576" w:type="dxa"/>
            <w:tcBorders>
              <w:top w:val="single" w:color="auto" w:sz="4" w:space="0"/>
              <w:bottom w:val="single" w:color="auto" w:sz="4" w:space="0"/>
            </w:tcBorders>
          </w:tcPr>
          <w:p>
            <w:pPr>
              <w:pStyle w:val="51"/>
              <w:spacing w:before="97"/>
              <w:ind w:left="87" w:right="77"/>
              <w:jc w:val="both"/>
              <w:rPr>
                <w:rFonts w:ascii="Arial" w:hAnsi="Arial" w:cs="Arial"/>
                <w:sz w:val="24"/>
                <w:szCs w:val="24"/>
              </w:rPr>
            </w:pPr>
            <w:r>
              <w:rPr>
                <w:rFonts w:ascii="Arial" w:hAnsi="Arial" w:cs="Arial"/>
                <w:sz w:val="24"/>
                <w:szCs w:val="24"/>
              </w:rPr>
              <w:t>13.</w:t>
            </w:r>
          </w:p>
        </w:tc>
        <w:tc>
          <w:tcPr>
            <w:tcW w:w="4388" w:type="dxa"/>
            <w:tcBorders>
              <w:top w:val="single" w:color="auto" w:sz="4" w:space="0"/>
              <w:bottom w:val="single" w:color="auto" w:sz="4" w:space="0"/>
            </w:tcBorders>
          </w:tcPr>
          <w:p>
            <w:pPr>
              <w:ind w:left="81" w:right="155"/>
              <w:jc w:val="both"/>
              <w:rPr>
                <w:rFonts w:ascii="Arial" w:hAnsi="Arial" w:cs="Arial"/>
                <w:sz w:val="24"/>
                <w:szCs w:val="24"/>
              </w:rPr>
            </w:pPr>
            <w:r>
              <w:rPr>
                <w:rFonts w:ascii="Arial" w:hAnsi="Arial" w:cs="Arial"/>
                <w:sz w:val="24"/>
                <w:szCs w:val="24"/>
              </w:rPr>
              <w:t xml:space="preserve">Pada Program Penunjang Urusan Pemerintahan Daerah Kabupaten Banjar di dalam DPA 2023 ada kesalahan Input Target Kinerja untuk Nilai Evaluasi Kinerja Kecamatan </w:t>
            </w:r>
          </w:p>
        </w:tc>
        <w:tc>
          <w:tcPr>
            <w:tcW w:w="4695" w:type="dxa"/>
            <w:tcBorders>
              <w:top w:val="single" w:color="auto" w:sz="4" w:space="0"/>
              <w:bottom w:val="single" w:color="auto" w:sz="4" w:space="0"/>
            </w:tcBorders>
          </w:tcPr>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Agar dapat melakukan</w:t>
            </w:r>
            <w:r>
              <w:rPr>
                <w:rFonts w:ascii="Arial" w:hAnsi="Arial" w:cs="Arial"/>
                <w:spacing w:val="1"/>
                <w:sz w:val="24"/>
                <w:szCs w:val="24"/>
              </w:rPr>
              <w:t xml:space="preserve"> </w:t>
            </w:r>
            <w:r>
              <w:rPr>
                <w:rFonts w:ascii="Arial" w:hAnsi="Arial" w:cs="Arial"/>
                <w:sz w:val="24"/>
                <w:szCs w:val="24"/>
              </w:rPr>
              <w:t>perubahan</w:t>
            </w:r>
            <w:r>
              <w:rPr>
                <w:rFonts w:ascii="Arial" w:hAnsi="Arial" w:cs="Arial"/>
                <w:spacing w:val="1"/>
                <w:sz w:val="24"/>
                <w:szCs w:val="24"/>
              </w:rPr>
              <w:t xml:space="preserve"> T</w:t>
            </w:r>
            <w:r>
              <w:rPr>
                <w:rFonts w:ascii="Arial" w:hAnsi="Arial" w:cs="Arial"/>
                <w:sz w:val="24"/>
                <w:szCs w:val="24"/>
              </w:rPr>
              <w:t>arget</w:t>
            </w:r>
            <w:r>
              <w:rPr>
                <w:rFonts w:ascii="Arial" w:hAnsi="Arial" w:cs="Arial"/>
                <w:spacing w:val="1"/>
                <w:sz w:val="24"/>
                <w:szCs w:val="24"/>
              </w:rPr>
              <w:t xml:space="preserve"> Kinerja </w:t>
            </w:r>
            <w:r>
              <w:rPr>
                <w:rFonts w:ascii="Arial" w:hAnsi="Arial" w:cs="Arial"/>
                <w:sz w:val="24"/>
                <w:szCs w:val="24"/>
              </w:rPr>
              <w:t xml:space="preserve">untuk Nilai Evaluasi Kinerja Kecamatan yang semula terinput 70 </w:t>
            </w:r>
            <w:r>
              <w:rPr>
                <w:rFonts w:ascii="Arial" w:hAnsi="Arial" w:cs="Arial"/>
                <w:color w:val="000000"/>
                <w:sz w:val="24"/>
                <w:szCs w:val="24"/>
              </w:rPr>
              <w:t xml:space="preserve">menjadi 74 </w:t>
            </w:r>
          </w:p>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Dan ini akan di perbaiki sebagai bahan tindak lanjut pada DPA Perubahan selanjutnya.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6" w:hRule="atLeast"/>
        </w:trPr>
        <w:tc>
          <w:tcPr>
            <w:tcW w:w="576" w:type="dxa"/>
            <w:tcBorders>
              <w:top w:val="single" w:color="auto" w:sz="4" w:space="0"/>
              <w:bottom w:val="single" w:color="auto" w:sz="4" w:space="0"/>
            </w:tcBorders>
          </w:tcPr>
          <w:p>
            <w:pPr>
              <w:pStyle w:val="51"/>
              <w:spacing w:before="97"/>
              <w:ind w:left="87" w:right="77"/>
              <w:jc w:val="both"/>
              <w:rPr>
                <w:rFonts w:ascii="Arial" w:hAnsi="Arial" w:cs="Arial"/>
                <w:sz w:val="24"/>
                <w:szCs w:val="24"/>
              </w:rPr>
            </w:pPr>
            <w:r>
              <w:rPr>
                <w:rFonts w:ascii="Arial" w:hAnsi="Arial" w:cs="Arial"/>
                <w:sz w:val="24"/>
                <w:szCs w:val="24"/>
              </w:rPr>
              <w:t>14</w:t>
            </w:r>
          </w:p>
        </w:tc>
        <w:tc>
          <w:tcPr>
            <w:tcW w:w="4388" w:type="dxa"/>
            <w:tcBorders>
              <w:top w:val="single" w:color="auto" w:sz="4" w:space="0"/>
              <w:bottom w:val="single" w:color="auto" w:sz="4" w:space="0"/>
            </w:tcBorders>
          </w:tcPr>
          <w:p>
            <w:pPr>
              <w:ind w:right="155"/>
              <w:jc w:val="both"/>
              <w:rPr>
                <w:rFonts w:ascii="Arial" w:hAnsi="Arial" w:cs="Arial"/>
                <w:sz w:val="24"/>
                <w:szCs w:val="24"/>
              </w:rPr>
            </w:pPr>
            <w:r>
              <w:rPr>
                <w:rFonts w:ascii="Arial" w:hAnsi="Arial" w:cs="Arial"/>
                <w:sz w:val="24"/>
                <w:szCs w:val="24"/>
              </w:rPr>
              <w:t>Pada Rencana Awal Tahun 2024 Program Pemerintahan Umum untuk Kegiatan MTQ dan Safari Ramadhan ada perubahan pengampu kegiatan</w:t>
            </w:r>
          </w:p>
        </w:tc>
        <w:tc>
          <w:tcPr>
            <w:tcW w:w="4695" w:type="dxa"/>
            <w:tcBorders>
              <w:top w:val="single" w:color="auto" w:sz="4" w:space="0"/>
              <w:bottom w:val="single" w:color="auto" w:sz="4" w:space="0"/>
            </w:tcBorders>
          </w:tcPr>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Dapat melakukan perubahan Renstra  untuk penanggung jawab kegiatan MTQ dan Safari Ramadhan yang ada di Program Pemerintahan Umum yang semula Penanggujawab Kasi Pemerintahan menjadi Penanggungjawab Kasi Kessos.</w:t>
            </w:r>
          </w:p>
          <w:p>
            <w:pPr>
              <w:pStyle w:val="51"/>
              <w:numPr>
                <w:ilvl w:val="0"/>
                <w:numId w:val="10"/>
              </w:numPr>
              <w:spacing w:before="99" w:line="276" w:lineRule="auto"/>
              <w:ind w:right="97"/>
              <w:jc w:val="both"/>
              <w:rPr>
                <w:rFonts w:ascii="Arial" w:hAnsi="Arial" w:cs="Arial"/>
                <w:sz w:val="24"/>
                <w:szCs w:val="24"/>
              </w:rPr>
            </w:pPr>
            <w:r>
              <w:rPr>
                <w:rFonts w:ascii="Arial" w:hAnsi="Arial" w:cs="Arial"/>
                <w:sz w:val="24"/>
                <w:szCs w:val="24"/>
              </w:rPr>
              <w:t>Untuk itu perlu adanya Reviu Renstra bersama Bapedalibang, Inspektorat dan Kecamatan untuk menyamakan persepsi dan dibuatkan Berita Acara</w:t>
            </w:r>
          </w:p>
        </w:tc>
      </w:tr>
    </w:tbl>
    <w:p>
      <w:pPr>
        <w:spacing w:line="256" w:lineRule="auto"/>
        <w:jc w:val="both"/>
        <w:rPr>
          <w:sz w:val="24"/>
        </w:rPr>
        <w:sectPr>
          <w:pgSz w:w="12250" w:h="15850"/>
          <w:pgMar w:top="1420" w:right="660" w:bottom="1120" w:left="1300" w:header="0" w:footer="920" w:gutter="0"/>
          <w:cols w:space="720" w:num="1"/>
        </w:sectPr>
      </w:pPr>
    </w:p>
    <w:p>
      <w:pPr>
        <w:tabs>
          <w:tab w:val="left" w:pos="5400"/>
        </w:tabs>
        <w:spacing w:before="92"/>
        <w:ind w:left="4247" w:right="4884" w:hanging="3"/>
        <w:jc w:val="center"/>
        <w:rPr>
          <w:rFonts w:ascii="Arial"/>
          <w:b/>
          <w:sz w:val="24"/>
        </w:rPr>
      </w:pPr>
      <w:r>
        <w:rPr>
          <w:rFonts w:ascii="Arial"/>
          <w:b/>
          <w:sz w:val="24"/>
        </w:rPr>
        <w:t>BAB III</w:t>
      </w:r>
      <w:r>
        <w:rPr>
          <w:rFonts w:ascii="Arial"/>
          <w:b/>
          <w:spacing w:val="1"/>
          <w:sz w:val="24"/>
        </w:rPr>
        <w:t xml:space="preserve"> </w:t>
      </w:r>
      <w:r>
        <w:rPr>
          <w:rFonts w:ascii="Arial"/>
          <w:b/>
          <w:sz w:val="24"/>
        </w:rPr>
        <w:t>PENUTUP</w:t>
      </w:r>
    </w:p>
    <w:p>
      <w:pPr>
        <w:pStyle w:val="14"/>
        <w:spacing w:before="1"/>
        <w:rPr>
          <w:rFonts w:ascii="Arial"/>
          <w:b/>
        </w:rPr>
      </w:pPr>
    </w:p>
    <w:p>
      <w:pPr>
        <w:pStyle w:val="3"/>
        <w:numPr>
          <w:ilvl w:val="1"/>
          <w:numId w:val="11"/>
        </w:numPr>
        <w:tabs>
          <w:tab w:val="left" w:pos="589"/>
        </w:tabs>
        <w:ind w:left="2356" w:hanging="471"/>
      </w:pPr>
      <w:r>
        <w:t>Kesimpulan</w:t>
      </w:r>
    </w:p>
    <w:p>
      <w:pPr>
        <w:pStyle w:val="14"/>
        <w:spacing w:before="139"/>
        <w:ind w:left="546" w:right="750" w:firstLine="424"/>
        <w:jc w:val="both"/>
      </w:pPr>
      <w:r>
        <w:t>Reviu</w:t>
      </w:r>
      <w:r>
        <w:rPr>
          <w:spacing w:val="1"/>
        </w:rPr>
        <w:t xml:space="preserve"> </w:t>
      </w:r>
      <w:r>
        <w:t>Renstra</w:t>
      </w:r>
      <w:r>
        <w:rPr>
          <w:spacing w:val="1"/>
        </w:rPr>
        <w:t xml:space="preserve"> </w:t>
      </w:r>
      <w:r>
        <w:t>Perubahan</w:t>
      </w:r>
      <w:r>
        <w:rPr>
          <w:spacing w:val="1"/>
        </w:rPr>
        <w:t xml:space="preserve"> </w:t>
      </w:r>
      <w:r>
        <w:t>2021-2026</w:t>
      </w:r>
      <w:r>
        <w:rPr>
          <w:spacing w:val="1"/>
        </w:rPr>
        <w:t xml:space="preserve"> Kecamatan Astambul </w:t>
      </w:r>
      <w:r>
        <w:t>Kabupaten</w:t>
      </w:r>
      <w:r>
        <w:rPr>
          <w:spacing w:val="1"/>
        </w:rPr>
        <w:t xml:space="preserve"> </w:t>
      </w:r>
      <w:r>
        <w:t>Banjar</w:t>
      </w:r>
      <w:r>
        <w:rPr>
          <w:spacing w:val="1"/>
        </w:rPr>
        <w:t xml:space="preserve"> </w:t>
      </w:r>
      <w:r>
        <w:t>ini</w:t>
      </w:r>
      <w:r>
        <w:rPr>
          <w:spacing w:val="1"/>
        </w:rPr>
        <w:t xml:space="preserve"> </w:t>
      </w:r>
      <w:r>
        <w:t>disusun</w:t>
      </w:r>
      <w:r>
        <w:rPr>
          <w:spacing w:val="-7"/>
        </w:rPr>
        <w:t xml:space="preserve"> </w:t>
      </w:r>
      <w:r>
        <w:t>untuk</w:t>
      </w:r>
      <w:r>
        <w:rPr>
          <w:spacing w:val="-9"/>
        </w:rPr>
        <w:t xml:space="preserve"> </w:t>
      </w:r>
      <w:r>
        <w:t>menelaah</w:t>
      </w:r>
      <w:r>
        <w:rPr>
          <w:spacing w:val="-6"/>
        </w:rPr>
        <w:t xml:space="preserve"> </w:t>
      </w:r>
      <w:r>
        <w:t>terkait</w:t>
      </w:r>
      <w:r>
        <w:rPr>
          <w:spacing w:val="-7"/>
        </w:rPr>
        <w:t xml:space="preserve"> </w:t>
      </w:r>
      <w:r>
        <w:t>adanya</w:t>
      </w:r>
      <w:r>
        <w:rPr>
          <w:spacing w:val="-7"/>
        </w:rPr>
        <w:t xml:space="preserve"> </w:t>
      </w:r>
      <w:r>
        <w:t>bagian</w:t>
      </w:r>
      <w:r>
        <w:rPr>
          <w:spacing w:val="-6"/>
        </w:rPr>
        <w:t xml:space="preserve"> </w:t>
      </w:r>
      <w:r>
        <w:t>atau</w:t>
      </w:r>
      <w:r>
        <w:rPr>
          <w:spacing w:val="-6"/>
        </w:rPr>
        <w:t xml:space="preserve"> </w:t>
      </w:r>
      <w:r>
        <w:t>poin</w:t>
      </w:r>
      <w:r>
        <w:rPr>
          <w:spacing w:val="-9"/>
        </w:rPr>
        <w:t xml:space="preserve"> </w:t>
      </w:r>
      <w:r>
        <w:t>dalam</w:t>
      </w:r>
      <w:r>
        <w:rPr>
          <w:spacing w:val="-6"/>
        </w:rPr>
        <w:t xml:space="preserve"> </w:t>
      </w:r>
      <w:r>
        <w:t>dokumen</w:t>
      </w:r>
      <w:r>
        <w:rPr>
          <w:spacing w:val="-6"/>
        </w:rPr>
        <w:t xml:space="preserve"> </w:t>
      </w:r>
      <w:r>
        <w:t>yang</w:t>
      </w:r>
      <w:r>
        <w:rPr>
          <w:spacing w:val="-4"/>
        </w:rPr>
        <w:t xml:space="preserve"> </w:t>
      </w:r>
      <w:r>
        <w:t>keliru</w:t>
      </w:r>
      <w:r>
        <w:rPr>
          <w:spacing w:val="-65"/>
        </w:rPr>
        <w:t xml:space="preserve"> </w:t>
      </w:r>
      <w:r>
        <w:t>dan</w:t>
      </w:r>
      <w:r>
        <w:rPr>
          <w:spacing w:val="1"/>
        </w:rPr>
        <w:t xml:space="preserve"> </w:t>
      </w:r>
      <w:r>
        <w:t>tidak</w:t>
      </w:r>
      <w:r>
        <w:rPr>
          <w:spacing w:val="1"/>
        </w:rPr>
        <w:t xml:space="preserve"> </w:t>
      </w:r>
      <w:r>
        <w:t>tepat</w:t>
      </w:r>
      <w:r>
        <w:rPr>
          <w:spacing w:val="1"/>
        </w:rPr>
        <w:t xml:space="preserve"> </w:t>
      </w:r>
      <w:r>
        <w:t>dalam</w:t>
      </w:r>
      <w:r>
        <w:rPr>
          <w:spacing w:val="1"/>
        </w:rPr>
        <w:t xml:space="preserve"> </w:t>
      </w:r>
      <w:r>
        <w:t>penyusunannya</w:t>
      </w:r>
      <w:r>
        <w:rPr>
          <w:spacing w:val="1"/>
        </w:rPr>
        <w:t xml:space="preserve"> </w:t>
      </w:r>
      <w:r>
        <w:t>berdasarkan</w:t>
      </w:r>
      <w:r>
        <w:rPr>
          <w:spacing w:val="1"/>
        </w:rPr>
        <w:t xml:space="preserve"> </w:t>
      </w:r>
      <w:r>
        <w:t>hasil</w:t>
      </w:r>
      <w:r>
        <w:rPr>
          <w:spacing w:val="1"/>
        </w:rPr>
        <w:t xml:space="preserve"> </w:t>
      </w:r>
      <w:r>
        <w:t>evaluasi</w:t>
      </w:r>
      <w:r>
        <w:rPr>
          <w:spacing w:val="1"/>
        </w:rPr>
        <w:t xml:space="preserve"> </w:t>
      </w:r>
      <w:r>
        <w:t>pelaksanaan</w:t>
      </w:r>
      <w:r>
        <w:rPr>
          <w:spacing w:val="1"/>
        </w:rPr>
        <w:t xml:space="preserve"> </w:t>
      </w:r>
      <w:r>
        <w:t>Rencana Kerja tahun 2022, dan berdasarkan penelaahan ulang terdapat beberapa</w:t>
      </w:r>
      <w:r>
        <w:rPr>
          <w:spacing w:val="1"/>
        </w:rPr>
        <w:t xml:space="preserve"> </w:t>
      </w:r>
      <w:r>
        <w:t>catatan</w:t>
      </w:r>
      <w:r>
        <w:rPr>
          <w:spacing w:val="1"/>
        </w:rPr>
        <w:t xml:space="preserve"> </w:t>
      </w:r>
      <w:r>
        <w:t>penting</w:t>
      </w:r>
      <w:r>
        <w:rPr>
          <w:spacing w:val="1"/>
        </w:rPr>
        <w:t xml:space="preserve"> </w:t>
      </w:r>
      <w:r>
        <w:t>terkait</w:t>
      </w:r>
      <w:r>
        <w:rPr>
          <w:spacing w:val="1"/>
        </w:rPr>
        <w:t xml:space="preserve"> </w:t>
      </w:r>
      <w:r>
        <w:t>pelaksanaan</w:t>
      </w:r>
      <w:r>
        <w:rPr>
          <w:spacing w:val="1"/>
        </w:rPr>
        <w:t xml:space="preserve"> </w:t>
      </w:r>
      <w:r>
        <w:t>program,</w:t>
      </w:r>
      <w:r>
        <w:rPr>
          <w:spacing w:val="1"/>
        </w:rPr>
        <w:t xml:space="preserve"> </w:t>
      </w:r>
      <w:r>
        <w:t>kegiatan,</w:t>
      </w:r>
      <w:r>
        <w:rPr>
          <w:spacing w:val="1"/>
        </w:rPr>
        <w:t xml:space="preserve"> </w:t>
      </w:r>
      <w:r>
        <w:t>dan</w:t>
      </w:r>
      <w:r>
        <w:rPr>
          <w:spacing w:val="1"/>
        </w:rPr>
        <w:t xml:space="preserve"> </w:t>
      </w:r>
      <w:r>
        <w:t>sub</w:t>
      </w:r>
      <w:r>
        <w:rPr>
          <w:spacing w:val="1"/>
        </w:rPr>
        <w:t xml:space="preserve"> </w:t>
      </w:r>
      <w:r>
        <w:t>kegiatan</w:t>
      </w:r>
      <w:r>
        <w:rPr>
          <w:spacing w:val="1"/>
        </w:rPr>
        <w:t xml:space="preserve"> </w:t>
      </w:r>
      <w:r>
        <w:t>perlu</w:t>
      </w:r>
      <w:r>
        <w:rPr>
          <w:spacing w:val="-64"/>
        </w:rPr>
        <w:t xml:space="preserve"> </w:t>
      </w:r>
      <w:r>
        <w:t>dilakukan</w:t>
      </w:r>
      <w:r>
        <w:rPr>
          <w:spacing w:val="1"/>
        </w:rPr>
        <w:t xml:space="preserve"> </w:t>
      </w:r>
      <w:r>
        <w:t>penetapan</w:t>
      </w:r>
      <w:r>
        <w:rPr>
          <w:spacing w:val="1"/>
        </w:rPr>
        <w:t xml:space="preserve"> </w:t>
      </w:r>
      <w:r>
        <w:t>ulang</w:t>
      </w:r>
      <w:r>
        <w:rPr>
          <w:spacing w:val="1"/>
        </w:rPr>
        <w:t xml:space="preserve"> </w:t>
      </w:r>
      <w:r>
        <w:t>terhadap</w:t>
      </w:r>
      <w:r>
        <w:rPr>
          <w:spacing w:val="1"/>
        </w:rPr>
        <w:t xml:space="preserve"> </w:t>
      </w:r>
      <w:r>
        <w:t>indikator</w:t>
      </w:r>
      <w:r>
        <w:rPr>
          <w:spacing w:val="1"/>
        </w:rPr>
        <w:t xml:space="preserve"> </w:t>
      </w:r>
      <w:r>
        <w:t>dan</w:t>
      </w:r>
      <w:r>
        <w:rPr>
          <w:spacing w:val="1"/>
        </w:rPr>
        <w:t xml:space="preserve"> </w:t>
      </w:r>
      <w:r>
        <w:t>target</w:t>
      </w:r>
      <w:r>
        <w:rPr>
          <w:spacing w:val="1"/>
        </w:rPr>
        <w:t xml:space="preserve"> </w:t>
      </w:r>
      <w:r>
        <w:t>pada</w:t>
      </w:r>
      <w:r>
        <w:rPr>
          <w:spacing w:val="1"/>
        </w:rPr>
        <w:t xml:space="preserve"> </w:t>
      </w:r>
      <w:r>
        <w:t>beberapa</w:t>
      </w:r>
      <w:r>
        <w:rPr>
          <w:spacing w:val="1"/>
        </w:rPr>
        <w:t xml:space="preserve"> </w:t>
      </w:r>
      <w:r>
        <w:t>sub</w:t>
      </w:r>
      <w:r>
        <w:rPr>
          <w:spacing w:val="1"/>
        </w:rPr>
        <w:t xml:space="preserve"> </w:t>
      </w:r>
      <w:r>
        <w:rPr>
          <w:spacing w:val="-1"/>
        </w:rPr>
        <w:t>kegiatan.</w:t>
      </w:r>
      <w:r>
        <w:rPr>
          <w:spacing w:val="-14"/>
        </w:rPr>
        <w:t xml:space="preserve"> </w:t>
      </w:r>
      <w:r>
        <w:t>Sehingga</w:t>
      </w:r>
      <w:r>
        <w:rPr>
          <w:spacing w:val="-14"/>
        </w:rPr>
        <w:t xml:space="preserve"> </w:t>
      </w:r>
      <w:r>
        <w:t>hal</w:t>
      </w:r>
      <w:r>
        <w:rPr>
          <w:spacing w:val="-15"/>
        </w:rPr>
        <w:t xml:space="preserve"> </w:t>
      </w:r>
      <w:r>
        <w:t>tersebut</w:t>
      </w:r>
      <w:r>
        <w:rPr>
          <w:spacing w:val="-15"/>
        </w:rPr>
        <w:t xml:space="preserve"> </w:t>
      </w:r>
      <w:r>
        <w:t>di</w:t>
      </w:r>
      <w:r>
        <w:rPr>
          <w:spacing w:val="-15"/>
        </w:rPr>
        <w:t xml:space="preserve"> </w:t>
      </w:r>
      <w:r>
        <w:t>atas</w:t>
      </w:r>
      <w:r>
        <w:rPr>
          <w:spacing w:val="-14"/>
        </w:rPr>
        <w:t xml:space="preserve"> </w:t>
      </w:r>
      <w:r>
        <w:t>menjadi</w:t>
      </w:r>
      <w:r>
        <w:rPr>
          <w:spacing w:val="-14"/>
        </w:rPr>
        <w:t xml:space="preserve"> </w:t>
      </w:r>
      <w:r>
        <w:t>dasar</w:t>
      </w:r>
      <w:r>
        <w:rPr>
          <w:spacing w:val="-15"/>
        </w:rPr>
        <w:t xml:space="preserve"> </w:t>
      </w:r>
      <w:r>
        <w:t>dan</w:t>
      </w:r>
      <w:r>
        <w:rPr>
          <w:spacing w:val="-14"/>
        </w:rPr>
        <w:t xml:space="preserve"> </w:t>
      </w:r>
      <w:r>
        <w:t>kerangka</w:t>
      </w:r>
      <w:r>
        <w:rPr>
          <w:spacing w:val="-16"/>
        </w:rPr>
        <w:t xml:space="preserve"> </w:t>
      </w:r>
      <w:r>
        <w:t>untuk</w:t>
      </w:r>
      <w:r>
        <w:rPr>
          <w:spacing w:val="-16"/>
        </w:rPr>
        <w:t xml:space="preserve"> </w:t>
      </w:r>
      <w:r>
        <w:t>melakukan</w:t>
      </w:r>
      <w:r>
        <w:rPr>
          <w:spacing w:val="-65"/>
        </w:rPr>
        <w:t xml:space="preserve"> </w:t>
      </w:r>
      <w:r>
        <w:t>perubahan dan perbaikan pada beberapa bagian yang cukup krusial pada dokumen</w:t>
      </w:r>
      <w:r>
        <w:rPr>
          <w:spacing w:val="1"/>
        </w:rPr>
        <w:t xml:space="preserve"> </w:t>
      </w:r>
      <w:r>
        <w:t xml:space="preserve">Renstra Perubahan 2021-2026 </w:t>
      </w:r>
      <w:r>
        <w:rPr>
          <w:spacing w:val="1"/>
        </w:rPr>
        <w:t>Kecamatan Astambul</w:t>
      </w:r>
      <w:r>
        <w:t xml:space="preserve"> Kabupaten Banjar yang dianggap</w:t>
      </w:r>
      <w:r>
        <w:rPr>
          <w:spacing w:val="1"/>
        </w:rPr>
        <w:t xml:space="preserve"> </w:t>
      </w:r>
      <w:r>
        <w:t>keliru dan kurang tepat, dengan harapan nantinya dokumen perencanaan yang</w:t>
      </w:r>
      <w:r>
        <w:rPr>
          <w:spacing w:val="1"/>
        </w:rPr>
        <w:t xml:space="preserve"> </w:t>
      </w:r>
      <w:r>
        <w:t>bersifat turunan dari dokumen ini akan memiliki kesesuaian dan kesamaan pada</w:t>
      </w:r>
      <w:r>
        <w:rPr>
          <w:spacing w:val="1"/>
        </w:rPr>
        <w:t xml:space="preserve"> </w:t>
      </w:r>
      <w:r>
        <w:t>tujuan dan sasaran perangkat daerah beserta indikator dan target-targetnya, serta</w:t>
      </w:r>
      <w:r>
        <w:rPr>
          <w:spacing w:val="1"/>
        </w:rPr>
        <w:t xml:space="preserve"> </w:t>
      </w:r>
      <w:r>
        <w:t>kesesuaian</w:t>
      </w:r>
      <w:r>
        <w:rPr>
          <w:spacing w:val="-2"/>
        </w:rPr>
        <w:t xml:space="preserve"> </w:t>
      </w:r>
      <w:r>
        <w:t>program,</w:t>
      </w:r>
      <w:r>
        <w:rPr>
          <w:spacing w:val="-1"/>
        </w:rPr>
        <w:t xml:space="preserve"> </w:t>
      </w:r>
      <w:r>
        <w:t>kegiatan,</w:t>
      </w:r>
      <w:r>
        <w:rPr>
          <w:spacing w:val="-2"/>
        </w:rPr>
        <w:t xml:space="preserve"> </w:t>
      </w:r>
      <w:r>
        <w:t>dan</w:t>
      </w:r>
      <w:r>
        <w:rPr>
          <w:spacing w:val="-3"/>
        </w:rPr>
        <w:t xml:space="preserve"> </w:t>
      </w:r>
      <w:r>
        <w:t>sub</w:t>
      </w:r>
      <w:r>
        <w:rPr>
          <w:spacing w:val="-2"/>
        </w:rPr>
        <w:t xml:space="preserve"> </w:t>
      </w:r>
      <w:r>
        <w:t>kegiatan</w:t>
      </w:r>
      <w:r>
        <w:rPr>
          <w:spacing w:val="-1"/>
        </w:rPr>
        <w:t xml:space="preserve"> </w:t>
      </w:r>
      <w:r>
        <w:t>yang</w:t>
      </w:r>
      <w:r>
        <w:rPr>
          <w:spacing w:val="-2"/>
        </w:rPr>
        <w:t xml:space="preserve"> </w:t>
      </w:r>
      <w:r>
        <w:t>dilaksanakan.</w:t>
      </w:r>
    </w:p>
    <w:p>
      <w:pPr>
        <w:pStyle w:val="14"/>
        <w:ind w:left="546" w:right="756" w:firstLine="424"/>
        <w:jc w:val="both"/>
      </w:pPr>
      <w:r>
        <w:t>Selain itu penyusunan reviu ini juga merupakan wujud implementasi komitmen</w:t>
      </w:r>
      <w:r>
        <w:rPr>
          <w:spacing w:val="1"/>
        </w:rPr>
        <w:t xml:space="preserve"> </w:t>
      </w:r>
      <w:r>
        <w:t xml:space="preserve">seluruh aparatur </w:t>
      </w:r>
      <w:r>
        <w:rPr>
          <w:spacing w:val="1"/>
        </w:rPr>
        <w:t>Kecamatan Astambul</w:t>
      </w:r>
      <w:r>
        <w:t xml:space="preserve"> Kabupaten Banjar untuk ikut mewujudkan visi dan</w:t>
      </w:r>
      <w:r>
        <w:rPr>
          <w:spacing w:val="1"/>
        </w:rPr>
        <w:t xml:space="preserve"> </w:t>
      </w:r>
      <w:r>
        <w:t>misi</w:t>
      </w:r>
      <w:r>
        <w:rPr>
          <w:spacing w:val="-2"/>
        </w:rPr>
        <w:t xml:space="preserve"> </w:t>
      </w:r>
      <w:r>
        <w:t>Bupati</w:t>
      </w:r>
      <w:r>
        <w:rPr>
          <w:spacing w:val="-1"/>
        </w:rPr>
        <w:t xml:space="preserve"> </w:t>
      </w:r>
      <w:r>
        <w:t>Banjar</w:t>
      </w:r>
      <w:r>
        <w:rPr>
          <w:spacing w:val="-1"/>
        </w:rPr>
        <w:t xml:space="preserve"> </w:t>
      </w:r>
      <w:r>
        <w:t>sebagaimana</w:t>
      </w:r>
      <w:r>
        <w:rPr>
          <w:spacing w:val="-1"/>
        </w:rPr>
        <w:t xml:space="preserve"> </w:t>
      </w:r>
      <w:r>
        <w:t>yang</w:t>
      </w:r>
      <w:r>
        <w:rPr>
          <w:spacing w:val="-3"/>
        </w:rPr>
        <w:t xml:space="preserve"> </w:t>
      </w:r>
      <w:r>
        <w:t>tertuang</w:t>
      </w:r>
      <w:r>
        <w:rPr>
          <w:spacing w:val="-1"/>
        </w:rPr>
        <w:t xml:space="preserve"> </w:t>
      </w:r>
      <w:r>
        <w:t>dalam</w:t>
      </w:r>
      <w:r>
        <w:rPr>
          <w:spacing w:val="-2"/>
        </w:rPr>
        <w:t xml:space="preserve"> </w:t>
      </w:r>
      <w:r>
        <w:t>dokumen</w:t>
      </w:r>
      <w:r>
        <w:rPr>
          <w:spacing w:val="-1"/>
        </w:rPr>
        <w:t xml:space="preserve"> </w:t>
      </w:r>
      <w:r>
        <w:t>RPJMD.</w:t>
      </w:r>
    </w:p>
    <w:p>
      <w:pPr>
        <w:pStyle w:val="3"/>
        <w:numPr>
          <w:ilvl w:val="1"/>
          <w:numId w:val="11"/>
        </w:numPr>
        <w:tabs>
          <w:tab w:val="left" w:pos="589"/>
        </w:tabs>
        <w:spacing w:before="240"/>
        <w:ind w:left="2356" w:hanging="471"/>
      </w:pPr>
      <w:r>
        <w:t>Rekomendasi</w:t>
      </w:r>
    </w:p>
    <w:p>
      <w:pPr>
        <w:pStyle w:val="14"/>
        <w:ind w:left="546" w:right="755" w:firstLine="424"/>
        <w:jc w:val="both"/>
      </w:pPr>
      <w:r>
        <w:rPr>
          <w:spacing w:val="-1"/>
        </w:rPr>
        <w:t>Untuk</w:t>
      </w:r>
      <w:r>
        <w:rPr>
          <w:spacing w:val="-14"/>
        </w:rPr>
        <w:t xml:space="preserve"> </w:t>
      </w:r>
      <w:r>
        <w:rPr>
          <w:spacing w:val="-1"/>
        </w:rPr>
        <w:t>mengatasi</w:t>
      </w:r>
      <w:r>
        <w:rPr>
          <w:spacing w:val="-15"/>
        </w:rPr>
        <w:t xml:space="preserve"> </w:t>
      </w:r>
      <w:r>
        <w:rPr>
          <w:spacing w:val="-1"/>
        </w:rPr>
        <w:t>permasalahan</w:t>
      </w:r>
      <w:r>
        <w:rPr>
          <w:spacing w:val="-13"/>
        </w:rPr>
        <w:t xml:space="preserve"> </w:t>
      </w:r>
      <w:r>
        <w:t>yang</w:t>
      </w:r>
      <w:r>
        <w:rPr>
          <w:spacing w:val="-14"/>
        </w:rPr>
        <w:t xml:space="preserve"> </w:t>
      </w:r>
      <w:r>
        <w:t>ditemui</w:t>
      </w:r>
      <w:r>
        <w:rPr>
          <w:spacing w:val="-17"/>
        </w:rPr>
        <w:t xml:space="preserve"> </w:t>
      </w:r>
      <w:r>
        <w:t>sebagaiman</w:t>
      </w:r>
      <w:r>
        <w:rPr>
          <w:spacing w:val="-13"/>
        </w:rPr>
        <w:t xml:space="preserve"> </w:t>
      </w:r>
      <w:r>
        <w:t>yang</w:t>
      </w:r>
      <w:r>
        <w:rPr>
          <w:spacing w:val="-6"/>
        </w:rPr>
        <w:t xml:space="preserve"> </w:t>
      </w:r>
      <w:r>
        <w:t>disebutjan</w:t>
      </w:r>
      <w:r>
        <w:rPr>
          <w:spacing w:val="-14"/>
        </w:rPr>
        <w:t xml:space="preserve"> </w:t>
      </w:r>
      <w:r>
        <w:t xml:space="preserve">dalam </w:t>
      </w:r>
      <w:r>
        <w:rPr>
          <w:spacing w:val="-65"/>
        </w:rPr>
        <w:t xml:space="preserve"> </w:t>
      </w:r>
      <w:r>
        <w:t>kolom</w:t>
      </w:r>
      <w:r>
        <w:rPr>
          <w:spacing w:val="-10"/>
        </w:rPr>
        <w:t xml:space="preserve"> </w:t>
      </w:r>
      <w:r>
        <w:t>3</w:t>
      </w:r>
      <w:r>
        <w:rPr>
          <w:spacing w:val="-7"/>
        </w:rPr>
        <w:t xml:space="preserve"> </w:t>
      </w:r>
      <w:r>
        <w:t>pada</w:t>
      </w:r>
      <w:r>
        <w:rPr>
          <w:spacing w:val="-8"/>
        </w:rPr>
        <w:t xml:space="preserve">  </w:t>
      </w:r>
      <w:r>
        <w:t>Bab</w:t>
      </w:r>
      <w:r>
        <w:rPr>
          <w:spacing w:val="-10"/>
        </w:rPr>
        <w:t xml:space="preserve"> </w:t>
      </w:r>
      <w:r>
        <w:t>II</w:t>
      </w:r>
      <w:r>
        <w:rPr>
          <w:spacing w:val="-7"/>
        </w:rPr>
        <w:t xml:space="preserve"> </w:t>
      </w:r>
      <w:r>
        <w:t>diatas</w:t>
      </w:r>
      <w:r>
        <w:rPr>
          <w:spacing w:val="-9"/>
        </w:rPr>
        <w:t xml:space="preserve"> </w:t>
      </w:r>
      <w:r>
        <w:t>maka</w:t>
      </w:r>
      <w:r>
        <w:rPr>
          <w:spacing w:val="-10"/>
        </w:rPr>
        <w:t xml:space="preserve"> </w:t>
      </w:r>
      <w:r>
        <w:t>mutlak</w:t>
      </w:r>
      <w:r>
        <w:rPr>
          <w:spacing w:val="-9"/>
        </w:rPr>
        <w:t xml:space="preserve"> </w:t>
      </w:r>
      <w:r>
        <w:t>perlu</w:t>
      </w:r>
      <w:r>
        <w:rPr>
          <w:spacing w:val="-10"/>
        </w:rPr>
        <w:t xml:space="preserve"> </w:t>
      </w:r>
      <w:r>
        <w:t>adanya</w:t>
      </w:r>
      <w:r>
        <w:rPr>
          <w:spacing w:val="-10"/>
        </w:rPr>
        <w:t xml:space="preserve"> </w:t>
      </w:r>
      <w:r>
        <w:t>perbaikan</w:t>
      </w:r>
      <w:r>
        <w:rPr>
          <w:spacing w:val="-10"/>
        </w:rPr>
        <w:t xml:space="preserve"> </w:t>
      </w:r>
      <w:r>
        <w:t>atau</w:t>
      </w:r>
      <w:r>
        <w:rPr>
          <w:spacing w:val="-7"/>
        </w:rPr>
        <w:t xml:space="preserve"> </w:t>
      </w:r>
      <w:r>
        <w:t>revisi</w:t>
      </w:r>
      <w:r>
        <w:rPr>
          <w:spacing w:val="-64"/>
        </w:rPr>
        <w:t xml:space="preserve">   </w:t>
      </w:r>
      <w:r>
        <w:t>pada</w:t>
      </w:r>
      <w:r>
        <w:rPr>
          <w:spacing w:val="39"/>
        </w:rPr>
        <w:t xml:space="preserve"> </w:t>
      </w:r>
      <w:r>
        <w:t>dokumen</w:t>
      </w:r>
      <w:r>
        <w:rPr>
          <w:spacing w:val="40"/>
        </w:rPr>
        <w:t xml:space="preserve"> </w:t>
      </w:r>
      <w:r>
        <w:t>Renstra</w:t>
      </w:r>
      <w:r>
        <w:rPr>
          <w:spacing w:val="39"/>
        </w:rPr>
        <w:t xml:space="preserve"> </w:t>
      </w:r>
      <w:r>
        <w:t>Perubahan</w:t>
      </w:r>
      <w:r>
        <w:rPr>
          <w:spacing w:val="40"/>
        </w:rPr>
        <w:t xml:space="preserve"> </w:t>
      </w:r>
      <w:r>
        <w:t>2021-2026</w:t>
      </w:r>
      <w:r>
        <w:rPr>
          <w:spacing w:val="40"/>
        </w:rPr>
        <w:t xml:space="preserve"> </w:t>
      </w:r>
      <w:r>
        <w:rPr>
          <w:spacing w:val="1"/>
        </w:rPr>
        <w:t>Kecamatan Astambul</w:t>
      </w:r>
      <w:r>
        <w:rPr>
          <w:spacing w:val="39"/>
        </w:rPr>
        <w:t xml:space="preserve"> </w:t>
      </w:r>
      <w:r>
        <w:t>Kabupaten</w:t>
      </w:r>
      <w:r>
        <w:rPr>
          <w:spacing w:val="38"/>
        </w:rPr>
        <w:t xml:space="preserve"> </w:t>
      </w:r>
      <w:r>
        <w:t>Banjar dengan</w:t>
      </w:r>
      <w:r>
        <w:rPr>
          <w:spacing w:val="1"/>
        </w:rPr>
        <w:t xml:space="preserve"> </w:t>
      </w:r>
      <w:r>
        <w:t>melakukan</w:t>
      </w:r>
      <w:r>
        <w:rPr>
          <w:spacing w:val="1"/>
        </w:rPr>
        <w:t xml:space="preserve"> </w:t>
      </w:r>
      <w:r>
        <w:t>perbaikan</w:t>
      </w:r>
      <w:r>
        <w:rPr>
          <w:spacing w:val="1"/>
        </w:rPr>
        <w:t xml:space="preserve"> </w:t>
      </w:r>
      <w:r>
        <w:t>sebagaimana</w:t>
      </w:r>
      <w:r>
        <w:rPr>
          <w:spacing w:val="1"/>
        </w:rPr>
        <w:t xml:space="preserve"> </w:t>
      </w:r>
      <w:r>
        <w:t>yang</w:t>
      </w:r>
      <w:r>
        <w:rPr>
          <w:spacing w:val="1"/>
        </w:rPr>
        <w:t xml:space="preserve"> </w:t>
      </w:r>
      <w:r>
        <w:t>diuraikan</w:t>
      </w:r>
      <w:r>
        <w:rPr>
          <w:spacing w:val="1"/>
        </w:rPr>
        <w:t xml:space="preserve"> </w:t>
      </w:r>
      <w:r>
        <w:t>dalam</w:t>
      </w:r>
      <w:r>
        <w:rPr>
          <w:spacing w:val="1"/>
        </w:rPr>
        <w:t xml:space="preserve"> </w:t>
      </w:r>
      <w:r>
        <w:t>matriks</w:t>
      </w:r>
      <w:r>
        <w:rPr>
          <w:spacing w:val="1"/>
        </w:rPr>
        <w:t xml:space="preserve"> </w:t>
      </w:r>
      <w:r>
        <w:t>yang</w:t>
      </w:r>
      <w:r>
        <w:rPr>
          <w:spacing w:val="-64"/>
        </w:rPr>
        <w:t xml:space="preserve">  </w:t>
      </w:r>
      <w:r>
        <w:t>disajikan</w:t>
      </w:r>
      <w:r>
        <w:rPr>
          <w:spacing w:val="1"/>
        </w:rPr>
        <w:t xml:space="preserve"> </w:t>
      </w:r>
      <w:r>
        <w:t>pada lampiran dokumen ini.</w:t>
      </w:r>
    </w:p>
    <w:p>
      <w:pPr>
        <w:pStyle w:val="14"/>
        <w:ind w:left="546" w:right="755" w:firstLine="424"/>
        <w:jc w:val="both"/>
      </w:pPr>
    </w:p>
    <w:tbl>
      <w:tblPr>
        <w:tblStyle w:val="12"/>
        <w:tblW w:w="0" w:type="auto"/>
        <w:tblInd w:w="1440" w:type="dxa"/>
        <w:tblLayout w:type="autofit"/>
        <w:tblCellMar>
          <w:top w:w="0" w:type="dxa"/>
          <w:left w:w="108" w:type="dxa"/>
          <w:bottom w:w="0" w:type="dxa"/>
          <w:right w:w="108" w:type="dxa"/>
        </w:tblCellMar>
      </w:tblPr>
      <w:tblGrid>
        <w:gridCol w:w="4448"/>
        <w:gridCol w:w="4678"/>
      </w:tblGrid>
      <w:tr>
        <w:tblPrEx>
          <w:tblCellMar>
            <w:top w:w="0" w:type="dxa"/>
            <w:left w:w="108" w:type="dxa"/>
            <w:bottom w:w="0" w:type="dxa"/>
            <w:right w:w="108" w:type="dxa"/>
          </w:tblCellMar>
        </w:tblPrEx>
        <w:tc>
          <w:tcPr>
            <w:tcW w:w="5004" w:type="dxa"/>
            <w:shd w:val="clear" w:color="auto" w:fill="auto"/>
          </w:tcPr>
          <w:p>
            <w:pPr>
              <w:tabs>
                <w:tab w:val="left" w:pos="1260"/>
              </w:tabs>
              <w:jc w:val="both"/>
            </w:pPr>
          </w:p>
        </w:tc>
        <w:tc>
          <w:tcPr>
            <w:tcW w:w="5004" w:type="dxa"/>
            <w:shd w:val="clear" w:color="auto" w:fill="auto"/>
          </w:tcPr>
          <w:p>
            <w:pPr>
              <w:spacing w:line="276" w:lineRule="auto"/>
              <w:jc w:val="center"/>
              <w:rPr>
                <w:bCs/>
              </w:rPr>
            </w:pPr>
            <w:r>
              <w:drawing>
                <wp:anchor distT="0" distB="0" distL="114300" distR="114300" simplePos="0" relativeHeight="251664384" behindDoc="1" locked="0" layoutInCell="1" allowOverlap="1">
                  <wp:simplePos x="0" y="0"/>
                  <wp:positionH relativeFrom="column">
                    <wp:posOffset>116205</wp:posOffset>
                  </wp:positionH>
                  <wp:positionV relativeFrom="paragraph">
                    <wp:posOffset>-74295</wp:posOffset>
                  </wp:positionV>
                  <wp:extent cx="1188085" cy="1096645"/>
                  <wp:effectExtent l="0" t="0" r="0" b="8890"/>
                  <wp:wrapNone/>
                  <wp:docPr id="8963545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354575"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197044" cy="1104976"/>
                          </a:xfrm>
                          <a:prstGeom prst="rect">
                            <a:avLst/>
                          </a:prstGeom>
                          <a:noFill/>
                          <a:ln>
                            <a:noFill/>
                          </a:ln>
                        </pic:spPr>
                      </pic:pic>
                    </a:graphicData>
                  </a:graphic>
                </wp:anchor>
              </w:drawing>
            </w:r>
            <w:r>
              <w:rPr>
                <w:bCs/>
              </w:rPr>
              <w:t>CAMAT ASTAMBUL,</w:t>
            </w:r>
          </w:p>
          <w:p>
            <w:pPr>
              <w:spacing w:line="276" w:lineRule="auto"/>
              <w:jc w:val="center"/>
              <w:rPr>
                <w:bCs/>
              </w:rPr>
            </w:pPr>
            <w:r>
              <w:t xml:space="preserve"> </w:t>
            </w:r>
            <w:r>
              <w:drawing>
                <wp:inline distT="0" distB="0" distL="0" distR="0">
                  <wp:extent cx="935355" cy="709930"/>
                  <wp:effectExtent l="0" t="0" r="0" b="0"/>
                  <wp:docPr id="7186156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15634"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104529" cy="838200"/>
                          </a:xfrm>
                          <a:prstGeom prst="rect">
                            <a:avLst/>
                          </a:prstGeom>
                          <a:noFill/>
                          <a:ln>
                            <a:noFill/>
                          </a:ln>
                        </pic:spPr>
                      </pic:pic>
                    </a:graphicData>
                  </a:graphic>
                </wp:inline>
              </w:drawing>
            </w:r>
          </w:p>
          <w:p>
            <w:pPr>
              <w:spacing w:line="276" w:lineRule="auto"/>
              <w:jc w:val="center"/>
              <w:rPr>
                <w:bCs/>
              </w:rPr>
            </w:pPr>
            <w:r>
              <w:rPr>
                <w:bCs/>
              </w:rPr>
              <w:t>AHMAD FAUZI,S.Sos, MM</w:t>
            </w:r>
          </w:p>
          <w:p>
            <w:pPr>
              <w:spacing w:line="276" w:lineRule="auto"/>
              <w:jc w:val="center"/>
              <w:rPr>
                <w:bCs/>
              </w:rPr>
            </w:pPr>
            <w:r>
              <w:rPr>
                <w:bCs/>
              </w:rPr>
              <w:t>Pembina /IVb</w:t>
            </w:r>
          </w:p>
          <w:p>
            <w:pPr>
              <w:pStyle w:val="49"/>
              <w:ind w:left="0"/>
              <w:jc w:val="center"/>
              <w:rPr>
                <w:rFonts w:ascii="Times New Roman" w:hAnsi="Times New Roman" w:cs="Times New Roman"/>
              </w:rPr>
            </w:pPr>
            <w:r>
              <w:rPr>
                <w:rFonts w:ascii="Times New Roman" w:hAnsi="Times New Roman" w:cs="Times New Roman"/>
                <w:bCs/>
              </w:rPr>
              <w:t>NIP. 196801231998031007</w:t>
            </w:r>
            <w:r>
              <w:rPr>
                <w:rFonts w:ascii="Times New Roman" w:hAnsi="Times New Roman" w:cs="Times New Roman"/>
                <w:szCs w:val="20"/>
              </w:rPr>
              <w:t xml:space="preserve"> </w:t>
            </w:r>
          </w:p>
        </w:tc>
      </w:tr>
    </w:tbl>
    <w:p>
      <w:pPr>
        <w:ind w:firstLine="567"/>
        <w:jc w:val="both"/>
        <w:rPr>
          <w:rFonts w:ascii="Cambria" w:hAnsi="Cambria"/>
          <w:sz w:val="24"/>
          <w:szCs w:val="24"/>
        </w:rPr>
      </w:pPr>
    </w:p>
    <w:p>
      <w:pPr>
        <w:ind w:firstLine="567"/>
        <w:jc w:val="both"/>
        <w:rPr>
          <w:rFonts w:ascii="Cambria" w:hAnsi="Cambria"/>
          <w:sz w:val="24"/>
          <w:szCs w:val="24"/>
        </w:rPr>
      </w:pPr>
    </w:p>
    <w:p>
      <w:pPr>
        <w:ind w:firstLine="567"/>
        <w:jc w:val="both"/>
        <w:rPr>
          <w:rFonts w:ascii="Cambria" w:hAnsi="Cambria"/>
          <w:sz w:val="24"/>
          <w:szCs w:val="24"/>
        </w:rPr>
      </w:pPr>
    </w:p>
    <w:p>
      <w:pPr>
        <w:ind w:firstLine="567"/>
        <w:jc w:val="both"/>
        <w:rPr>
          <w:rFonts w:ascii="Cambria" w:hAnsi="Cambria"/>
          <w:sz w:val="24"/>
          <w:szCs w:val="24"/>
        </w:rPr>
      </w:pPr>
    </w:p>
    <w:p>
      <w:pPr>
        <w:ind w:firstLine="567"/>
        <w:jc w:val="both"/>
        <w:rPr>
          <w:rFonts w:ascii="Cambria" w:hAnsi="Cambria"/>
          <w:sz w:val="24"/>
          <w:szCs w:val="24"/>
        </w:rPr>
      </w:pPr>
    </w:p>
    <w:p>
      <w:pPr>
        <w:ind w:firstLine="567"/>
        <w:jc w:val="both"/>
        <w:rPr>
          <w:rFonts w:ascii="Cambria" w:hAnsi="Cambria"/>
          <w:sz w:val="24"/>
          <w:szCs w:val="24"/>
        </w:rPr>
      </w:pPr>
    </w:p>
    <w:p>
      <w:pPr>
        <w:ind w:firstLine="567"/>
        <w:jc w:val="both"/>
        <w:rPr>
          <w:rFonts w:ascii="Cambria" w:hAnsi="Cambria"/>
          <w:sz w:val="24"/>
          <w:szCs w:val="24"/>
        </w:rPr>
      </w:pPr>
    </w:p>
    <w:p>
      <w:pPr>
        <w:jc w:val="center"/>
        <w:rPr>
          <w:rFonts w:ascii="Times New Roman" w:hAnsi="Times New Roman" w:eastAsia="Calibri" w:cs="Times New Roman"/>
          <w:b/>
          <w:bCs/>
          <w:sz w:val="24"/>
          <w:szCs w:val="24"/>
        </w:rPr>
      </w:pPr>
      <w:r>
        <w:rPr>
          <w:rFonts w:ascii="Times New Roman" w:hAnsi="Times New Roman" w:eastAsia="Calibri"/>
          <w:b/>
          <w:bCs/>
          <w:sz w:val="24"/>
          <w:szCs w:val="24"/>
        </w:rPr>
        <w:t>BERITA ACARA</w:t>
      </w:r>
    </w:p>
    <w:p>
      <w:pPr>
        <w:jc w:val="center"/>
        <w:rPr>
          <w:rFonts w:ascii="Times New Roman" w:hAnsi="Times New Roman" w:eastAsia="Calibri"/>
          <w:b/>
          <w:bCs/>
          <w:sz w:val="24"/>
          <w:szCs w:val="24"/>
        </w:rPr>
      </w:pPr>
      <w:r>
        <w:rPr>
          <w:rFonts w:ascii="Times New Roman" w:hAnsi="Times New Roman" w:eastAsia="Calibri"/>
          <w:b/>
          <w:bCs/>
          <w:sz w:val="24"/>
          <w:szCs w:val="24"/>
        </w:rPr>
        <w:t>REVIU RENCANA STRATEGIS 2021-2026</w:t>
      </w:r>
    </w:p>
    <w:p>
      <w:pPr>
        <w:jc w:val="center"/>
        <w:rPr>
          <w:rFonts w:ascii="Times New Roman" w:hAnsi="Times New Roman" w:eastAsia="Calibri"/>
          <w:b/>
          <w:bCs/>
          <w:sz w:val="24"/>
          <w:szCs w:val="24"/>
        </w:rPr>
      </w:pPr>
      <w:r>
        <w:rPr>
          <w:rFonts w:ascii="Times New Roman" w:hAnsi="Times New Roman" w:eastAsia="Calibri"/>
          <w:b/>
          <w:bCs/>
          <w:sz w:val="24"/>
          <w:szCs w:val="24"/>
        </w:rPr>
        <w:t>KECAMATAN ASTAMBUL KABUPATEN BANJAR</w:t>
      </w:r>
    </w:p>
    <w:p>
      <w:pPr>
        <w:rPr>
          <w:rFonts w:ascii="Calibri" w:hAnsi="Calibri" w:eastAsia="Times New Roman"/>
        </w:rPr>
      </w:pPr>
      <w:r>
        <w:t xml:space="preserve"> </w:t>
      </w:r>
    </w:p>
    <w:p>
      <w:pPr>
        <w:spacing w:before="120" w:after="120"/>
        <w:jc w:val="both"/>
        <w:rPr>
          <w:rFonts w:ascii="Times New Roman" w:hAnsi="Times New Roman" w:eastAsia="Calibri"/>
          <w:sz w:val="24"/>
          <w:szCs w:val="24"/>
        </w:rPr>
      </w:pPr>
      <w:r>
        <w:rPr>
          <w:rFonts w:ascii="Times New Roman" w:hAnsi="Times New Roman" w:eastAsia="Calibri"/>
          <w:sz w:val="24"/>
          <w:szCs w:val="24"/>
        </w:rPr>
        <w:t>Pada hari ini Rabu Tanggal Tujuh Bulan April tahun Dua Ribu Dua Puluh Tiga, berdasarkan hasil evaluasi Pelaksanaan Rencana kerja Tahun 2023 ini dan berdasarkan penelaahan ulang terdapat beberapa catatan penting terkait pelaksanaan program, kegiatan dan sub kegiatan perlu dilakukan penetapan ulang terhadap indikator dan target pada beberapa sub kegiatan, maka dilaksanakan Reviu atas Rencana Strategis Perubahan 2021-2026 pada Kecamatan Astambul Kabupaten Banjar yang disepakati oleh Tim Akuntabilitas Kinerja Pemerintah (AKIP) Kecamatan Astambul Kabupaten Banjar.</w:t>
      </w:r>
    </w:p>
    <w:tbl>
      <w:tblPr>
        <w:tblStyle w:val="37"/>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5"/>
        <w:gridCol w:w="567"/>
        <w:gridCol w:w="2700"/>
        <w:gridCol w:w="598"/>
        <w:gridCol w:w="2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0" w:type="dxa"/>
            <w:gridSpan w:val="5"/>
            <w:tcBorders>
              <w:top w:val="nil"/>
              <w:left w:val="nil"/>
              <w:bottom w:val="nil"/>
              <w:right w:val="nil"/>
            </w:tcBorders>
          </w:tcPr>
          <w:p>
            <w:pPr>
              <w:spacing w:before="120"/>
              <w:jc w:val="center"/>
              <w:rPr>
                <w:rFonts w:ascii="Times New Roman" w:hAnsi="Times New Roman" w:eastAsia="Calibri"/>
                <w:sz w:val="24"/>
                <w:szCs w:val="24"/>
              </w:rPr>
            </w:pPr>
            <w:r>
              <w:rPr>
                <w:rFonts w:ascii="Times New Roman" w:hAnsi="Times New Roman" w:eastAsia="Calibri"/>
                <w:sz w:val="24"/>
                <w:szCs w:val="24"/>
              </w:rPr>
              <w:t>Pejabat Struktural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0" w:type="dxa"/>
            <w:gridSpan w:val="5"/>
            <w:tcBorders>
              <w:top w:val="nil"/>
              <w:left w:val="nil"/>
              <w:bottom w:val="nil"/>
              <w:right w:val="nil"/>
            </w:tcBorders>
          </w:tcPr>
          <w:p>
            <w:pPr>
              <w:spacing w:before="120"/>
              <w:jc w:val="center"/>
              <w:rPr>
                <w:rFonts w:ascii="Times New Roman" w:hAnsi="Times New Roman" w:eastAsia="Calibri"/>
                <w:sz w:val="24"/>
                <w:szCs w:val="24"/>
              </w:rPr>
            </w:pPr>
            <w:r>
              <w:rPr>
                <w:rFonts w:ascii="Times New Roman" w:hAnsi="Times New Roman" w:eastAsia="Calibri"/>
                <w:sz w:val="24"/>
                <w:szCs w:val="24"/>
              </w:rPr>
              <w:t>Camat Astambul</w:t>
            </w:r>
          </w:p>
          <w:p>
            <w:pPr>
              <w:spacing w:before="120"/>
              <w:jc w:val="center"/>
              <w:rPr>
                <w:rFonts w:ascii="Times New Roman" w:hAnsi="Times New Roman" w:eastAsia="Calibri"/>
                <w:sz w:val="24"/>
                <w:szCs w:val="24"/>
              </w:rPr>
            </w:pPr>
            <w:r>
              <w:drawing>
                <wp:inline distT="0" distB="0" distL="0" distR="0">
                  <wp:extent cx="1002030" cy="604520"/>
                  <wp:effectExtent l="0" t="0" r="7620" b="5080"/>
                  <wp:docPr id="9139600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60098"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002030" cy="604520"/>
                          </a:xfrm>
                          <a:prstGeom prst="rect">
                            <a:avLst/>
                          </a:prstGeom>
                          <a:noFill/>
                          <a:ln>
                            <a:noFill/>
                          </a:ln>
                        </pic:spPr>
                      </pic:pic>
                    </a:graphicData>
                  </a:graphic>
                </wp:inline>
              </w:drawing>
            </w:r>
          </w:p>
          <w:p>
            <w:pPr>
              <w:spacing w:before="120"/>
              <w:jc w:val="center"/>
              <w:rPr>
                <w:rFonts w:ascii="Times New Roman" w:hAnsi="Times New Roman" w:eastAsia="Calibri"/>
                <w:sz w:val="24"/>
                <w:szCs w:val="24"/>
              </w:rPr>
            </w:pPr>
            <w:r>
              <w:rPr>
                <w:rFonts w:ascii="Times New Roman" w:hAnsi="Times New Roman" w:eastAsia="Calibri"/>
                <w:sz w:val="24"/>
                <w:szCs w:val="24"/>
              </w:rPr>
              <w:t>AHMAD FAUZI,S.Sos,MM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5" w:type="dxa"/>
            <w:tcBorders>
              <w:top w:val="nil"/>
              <w:left w:val="nil"/>
              <w:bottom w:val="nil"/>
              <w:right w:val="nil"/>
            </w:tcBorders>
          </w:tcPr>
          <w:p>
            <w:pPr>
              <w:jc w:val="both"/>
              <w:rPr>
                <w:rFonts w:ascii="Times New Roman" w:hAnsi="Times New Roman" w:eastAsia="Calibri"/>
                <w:sz w:val="24"/>
                <w:szCs w:val="24"/>
              </w:rPr>
            </w:pPr>
          </w:p>
        </w:tc>
        <w:tc>
          <w:tcPr>
            <w:tcW w:w="567" w:type="dxa"/>
            <w:tcBorders>
              <w:top w:val="nil"/>
              <w:left w:val="nil"/>
              <w:bottom w:val="nil"/>
              <w:right w:val="nil"/>
            </w:tcBorders>
          </w:tcPr>
          <w:p>
            <w:pPr>
              <w:jc w:val="both"/>
              <w:rPr>
                <w:rFonts w:ascii="Times New Roman" w:hAnsi="Times New Roman" w:eastAsia="Calibri"/>
                <w:sz w:val="24"/>
                <w:szCs w:val="24"/>
              </w:rPr>
            </w:pPr>
          </w:p>
        </w:tc>
        <w:tc>
          <w:tcPr>
            <w:tcW w:w="2700" w:type="dxa"/>
            <w:tcBorders>
              <w:top w:val="nil"/>
              <w:left w:val="nil"/>
              <w:bottom w:val="nil"/>
              <w:right w:val="nil"/>
            </w:tcBorders>
          </w:tcPr>
          <w:p>
            <w:pPr>
              <w:jc w:val="both"/>
              <w:rPr>
                <w:rFonts w:ascii="Times New Roman" w:hAnsi="Times New Roman" w:eastAsia="Calibri"/>
                <w:sz w:val="24"/>
                <w:szCs w:val="24"/>
              </w:rPr>
            </w:pPr>
          </w:p>
        </w:tc>
        <w:tc>
          <w:tcPr>
            <w:tcW w:w="598" w:type="dxa"/>
            <w:tcBorders>
              <w:top w:val="nil"/>
              <w:left w:val="nil"/>
              <w:bottom w:val="nil"/>
              <w:right w:val="nil"/>
            </w:tcBorders>
          </w:tcPr>
          <w:p>
            <w:pPr>
              <w:jc w:val="both"/>
              <w:rPr>
                <w:rFonts w:ascii="Times New Roman" w:hAnsi="Times New Roman" w:eastAsia="Calibri"/>
                <w:sz w:val="24"/>
                <w:szCs w:val="24"/>
              </w:rPr>
            </w:pPr>
          </w:p>
        </w:tc>
        <w:tc>
          <w:tcPr>
            <w:tcW w:w="2740" w:type="dxa"/>
            <w:tcBorders>
              <w:top w:val="nil"/>
              <w:left w:val="nil"/>
              <w:bottom w:val="nil"/>
              <w:right w:val="nil"/>
            </w:tcBorders>
          </w:tcPr>
          <w:p>
            <w:pPr>
              <w:jc w:val="both"/>
              <w:rPr>
                <w:rFonts w:ascii="Times New Roman" w:hAnsi="Times New Roman" w:eastAsia="Calibri"/>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5" w:type="dxa"/>
            <w:tcBorders>
              <w:top w:val="nil"/>
              <w:left w:val="nil"/>
              <w:bottom w:val="nil"/>
              <w:right w:val="nil"/>
            </w:tcBorders>
          </w:tcPr>
          <w:p>
            <w:pPr>
              <w:jc w:val="center"/>
              <w:rPr>
                <w:rFonts w:ascii="Times New Roman" w:hAnsi="Times New Roman" w:eastAsia="Calibri"/>
                <w:sz w:val="24"/>
                <w:szCs w:val="24"/>
              </w:rPr>
            </w:pPr>
            <w:r>
              <w:rPr>
                <w:rFonts w:ascii="Times New Roman" w:hAnsi="Times New Roman" w:eastAsia="Calibri"/>
                <w:sz w:val="24"/>
                <w:szCs w:val="24"/>
              </w:rPr>
              <w:t>Sekretaris Camat,</w:t>
            </w:r>
          </w:p>
          <w:p>
            <w:pPr>
              <w:jc w:val="center"/>
              <w:rPr>
                <w:rFonts w:ascii="Times New Roman" w:hAnsi="Times New Roman" w:eastAsia="Calibri"/>
                <w:sz w:val="24"/>
                <w:szCs w:val="24"/>
              </w:rPr>
            </w:pPr>
            <w:r>
              <w:drawing>
                <wp:inline distT="0" distB="0" distL="0" distR="0">
                  <wp:extent cx="1002030" cy="779145"/>
                  <wp:effectExtent l="0" t="0" r="7620" b="1905"/>
                  <wp:docPr id="20924139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13939"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002030" cy="779145"/>
                          </a:xfrm>
                          <a:prstGeom prst="rect">
                            <a:avLst/>
                          </a:prstGeom>
                          <a:noFill/>
                          <a:ln>
                            <a:noFill/>
                          </a:ln>
                        </pic:spPr>
                      </pic:pic>
                    </a:graphicData>
                  </a:graphic>
                </wp:inline>
              </w:drawing>
            </w:r>
          </w:p>
          <w:p>
            <w:pPr>
              <w:jc w:val="center"/>
              <w:rPr>
                <w:rFonts w:ascii="Times New Roman" w:hAnsi="Times New Roman" w:eastAsia="Calibri"/>
                <w:sz w:val="24"/>
                <w:szCs w:val="24"/>
              </w:rPr>
            </w:pPr>
            <w:r>
              <w:rPr>
                <w:rFonts w:ascii="Times New Roman" w:hAnsi="Times New Roman" w:eastAsia="Calibri"/>
                <w:sz w:val="24"/>
                <w:szCs w:val="24"/>
              </w:rPr>
              <w:t>Sri Apolina,SP,MS</w:t>
            </w:r>
          </w:p>
        </w:tc>
        <w:tc>
          <w:tcPr>
            <w:tcW w:w="567" w:type="dxa"/>
            <w:tcBorders>
              <w:top w:val="nil"/>
              <w:left w:val="nil"/>
              <w:bottom w:val="nil"/>
              <w:right w:val="nil"/>
            </w:tcBorders>
          </w:tcPr>
          <w:p>
            <w:pPr>
              <w:jc w:val="center"/>
              <w:rPr>
                <w:rFonts w:ascii="Times New Roman" w:hAnsi="Times New Roman" w:eastAsia="Calibri"/>
                <w:sz w:val="24"/>
                <w:szCs w:val="24"/>
              </w:rPr>
            </w:pPr>
          </w:p>
        </w:tc>
        <w:tc>
          <w:tcPr>
            <w:tcW w:w="2700" w:type="dxa"/>
            <w:tcBorders>
              <w:top w:val="nil"/>
              <w:left w:val="nil"/>
              <w:bottom w:val="nil"/>
              <w:right w:val="nil"/>
            </w:tcBorders>
          </w:tcPr>
          <w:p>
            <w:pPr>
              <w:jc w:val="center"/>
              <w:rPr>
                <w:rFonts w:ascii="Times New Roman" w:hAnsi="Times New Roman" w:eastAsia="Calibri"/>
                <w:sz w:val="24"/>
                <w:szCs w:val="24"/>
              </w:rPr>
            </w:pPr>
            <w:r>
              <w:rPr>
                <w:rFonts w:ascii="Times New Roman" w:hAnsi="Times New Roman" w:eastAsia="Calibri"/>
                <w:sz w:val="24"/>
                <w:szCs w:val="24"/>
              </w:rPr>
              <w:t>Kepala Seksi</w:t>
            </w:r>
          </w:p>
          <w:p>
            <w:pPr>
              <w:jc w:val="center"/>
              <w:rPr>
                <w:rFonts w:ascii="Times New Roman" w:hAnsi="Times New Roman" w:eastAsia="Calibri"/>
                <w:sz w:val="24"/>
                <w:szCs w:val="24"/>
              </w:rPr>
            </w:pPr>
            <w:r>
              <w:rPr>
                <w:rFonts w:ascii="Times New Roman" w:hAnsi="Times New Roman" w:eastAsia="Calibri"/>
                <w:sz w:val="24"/>
                <w:szCs w:val="24"/>
              </w:rPr>
              <w:t>Pemb. Masyarakat</w:t>
            </w:r>
          </w:p>
          <w:p>
            <w:pPr>
              <w:jc w:val="center"/>
              <w:rPr>
                <w:rFonts w:ascii="Times New Roman" w:hAnsi="Times New Roman" w:eastAsia="Calibri"/>
                <w:sz w:val="24"/>
                <w:szCs w:val="24"/>
              </w:rPr>
            </w:pPr>
            <w:r>
              <w:drawing>
                <wp:inline distT="0" distB="0" distL="0" distR="0">
                  <wp:extent cx="1065530" cy="643890"/>
                  <wp:effectExtent l="0" t="0" r="1270" b="3810"/>
                  <wp:docPr id="4547210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721067"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065530" cy="643890"/>
                          </a:xfrm>
                          <a:prstGeom prst="rect">
                            <a:avLst/>
                          </a:prstGeom>
                          <a:noFill/>
                          <a:ln>
                            <a:noFill/>
                          </a:ln>
                        </pic:spPr>
                      </pic:pic>
                    </a:graphicData>
                  </a:graphic>
                </wp:inline>
              </w:drawing>
            </w:r>
          </w:p>
          <w:p>
            <w:pPr>
              <w:jc w:val="center"/>
              <w:rPr>
                <w:rFonts w:ascii="Times New Roman" w:hAnsi="Times New Roman" w:eastAsia="Calibri"/>
                <w:sz w:val="24"/>
                <w:szCs w:val="24"/>
              </w:rPr>
            </w:pPr>
            <w:r>
              <w:rPr>
                <w:rFonts w:ascii="Times New Roman" w:hAnsi="Times New Roman" w:eastAsia="Calibri"/>
                <w:sz w:val="24"/>
                <w:szCs w:val="24"/>
              </w:rPr>
              <w:t>Suharyanto,S.Sos.MM</w:t>
            </w:r>
          </w:p>
        </w:tc>
        <w:tc>
          <w:tcPr>
            <w:tcW w:w="598" w:type="dxa"/>
            <w:tcBorders>
              <w:top w:val="nil"/>
              <w:left w:val="nil"/>
              <w:bottom w:val="nil"/>
              <w:right w:val="nil"/>
            </w:tcBorders>
          </w:tcPr>
          <w:p>
            <w:pPr>
              <w:jc w:val="center"/>
              <w:rPr>
                <w:rFonts w:ascii="Times New Roman" w:hAnsi="Times New Roman" w:eastAsia="Calibri"/>
                <w:sz w:val="24"/>
                <w:szCs w:val="24"/>
              </w:rPr>
            </w:pPr>
          </w:p>
        </w:tc>
        <w:tc>
          <w:tcPr>
            <w:tcW w:w="2740" w:type="dxa"/>
            <w:tcBorders>
              <w:top w:val="nil"/>
              <w:left w:val="nil"/>
              <w:bottom w:val="nil"/>
              <w:right w:val="nil"/>
            </w:tcBorders>
          </w:tcPr>
          <w:p>
            <w:pPr>
              <w:jc w:val="center"/>
              <w:rPr>
                <w:rFonts w:ascii="Times New Roman" w:hAnsi="Times New Roman" w:eastAsia="Calibri"/>
                <w:sz w:val="24"/>
                <w:szCs w:val="24"/>
              </w:rPr>
            </w:pPr>
            <w:r>
              <w:rPr>
                <w:rFonts w:ascii="Times New Roman" w:hAnsi="Times New Roman" w:eastAsia="Calibri"/>
                <w:sz w:val="24"/>
                <w:szCs w:val="24"/>
              </w:rPr>
              <w:t>Kepala Seksi</w:t>
            </w:r>
          </w:p>
          <w:p>
            <w:pPr>
              <w:jc w:val="center"/>
              <w:rPr>
                <w:rFonts w:ascii="Times New Roman" w:hAnsi="Times New Roman" w:eastAsia="Calibri"/>
                <w:sz w:val="24"/>
                <w:szCs w:val="24"/>
              </w:rPr>
            </w:pPr>
            <w:r>
              <w:rPr>
                <w:rFonts w:ascii="Times New Roman" w:hAnsi="Times New Roman" w:eastAsia="Calibri"/>
                <w:sz w:val="24"/>
                <w:szCs w:val="24"/>
              </w:rPr>
              <w:t>Pemerintahan</w:t>
            </w:r>
          </w:p>
          <w:p>
            <w:pPr>
              <w:jc w:val="center"/>
              <w:rPr>
                <w:rFonts w:ascii="Times New Roman" w:hAnsi="Times New Roman" w:eastAsia="Calibri"/>
                <w:sz w:val="24"/>
                <w:szCs w:val="24"/>
              </w:rPr>
            </w:pPr>
            <w:r>
              <w:drawing>
                <wp:inline distT="0" distB="0" distL="0" distR="0">
                  <wp:extent cx="779145" cy="628015"/>
                  <wp:effectExtent l="0" t="0" r="1905" b="635"/>
                  <wp:docPr id="18897820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78204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779145" cy="628015"/>
                          </a:xfrm>
                          <a:prstGeom prst="rect">
                            <a:avLst/>
                          </a:prstGeom>
                          <a:noFill/>
                          <a:ln>
                            <a:noFill/>
                          </a:ln>
                        </pic:spPr>
                      </pic:pic>
                    </a:graphicData>
                  </a:graphic>
                </wp:inline>
              </w:drawing>
            </w:r>
          </w:p>
          <w:p>
            <w:pPr>
              <w:jc w:val="center"/>
              <w:rPr>
                <w:rFonts w:ascii="Times New Roman" w:hAnsi="Times New Roman" w:eastAsia="Calibri"/>
                <w:sz w:val="24"/>
                <w:szCs w:val="24"/>
              </w:rPr>
            </w:pPr>
            <w:r>
              <w:rPr>
                <w:rFonts w:ascii="Times New Roman" w:hAnsi="Times New Roman" w:eastAsia="Calibri"/>
                <w:sz w:val="24"/>
                <w:szCs w:val="24"/>
              </w:rPr>
              <w:t>Suratno, DK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5" w:type="dxa"/>
            <w:tcBorders>
              <w:top w:val="nil"/>
              <w:left w:val="nil"/>
              <w:bottom w:val="nil"/>
              <w:right w:val="nil"/>
            </w:tcBorders>
          </w:tcPr>
          <w:p>
            <w:pPr>
              <w:jc w:val="both"/>
              <w:rPr>
                <w:rFonts w:ascii="Times New Roman" w:hAnsi="Times New Roman" w:eastAsia="Calibri"/>
                <w:sz w:val="24"/>
                <w:szCs w:val="24"/>
              </w:rPr>
            </w:pPr>
          </w:p>
        </w:tc>
        <w:tc>
          <w:tcPr>
            <w:tcW w:w="567" w:type="dxa"/>
            <w:tcBorders>
              <w:top w:val="nil"/>
              <w:left w:val="nil"/>
              <w:bottom w:val="nil"/>
              <w:right w:val="nil"/>
            </w:tcBorders>
          </w:tcPr>
          <w:p>
            <w:pPr>
              <w:jc w:val="both"/>
              <w:rPr>
                <w:rFonts w:ascii="Times New Roman" w:hAnsi="Times New Roman" w:eastAsia="Calibri"/>
                <w:sz w:val="24"/>
                <w:szCs w:val="24"/>
              </w:rPr>
            </w:pPr>
          </w:p>
        </w:tc>
        <w:tc>
          <w:tcPr>
            <w:tcW w:w="2700" w:type="dxa"/>
            <w:tcBorders>
              <w:top w:val="nil"/>
              <w:left w:val="nil"/>
              <w:bottom w:val="nil"/>
              <w:right w:val="nil"/>
            </w:tcBorders>
          </w:tcPr>
          <w:p>
            <w:pPr>
              <w:jc w:val="both"/>
              <w:rPr>
                <w:rFonts w:ascii="Times New Roman" w:hAnsi="Times New Roman" w:eastAsia="Calibri"/>
                <w:sz w:val="24"/>
                <w:szCs w:val="24"/>
              </w:rPr>
            </w:pPr>
          </w:p>
        </w:tc>
        <w:tc>
          <w:tcPr>
            <w:tcW w:w="598" w:type="dxa"/>
            <w:tcBorders>
              <w:top w:val="nil"/>
              <w:left w:val="nil"/>
              <w:bottom w:val="nil"/>
              <w:right w:val="nil"/>
            </w:tcBorders>
          </w:tcPr>
          <w:p>
            <w:pPr>
              <w:jc w:val="both"/>
              <w:rPr>
                <w:rFonts w:ascii="Times New Roman" w:hAnsi="Times New Roman" w:eastAsia="Calibri"/>
                <w:sz w:val="24"/>
                <w:szCs w:val="24"/>
              </w:rPr>
            </w:pPr>
          </w:p>
        </w:tc>
        <w:tc>
          <w:tcPr>
            <w:tcW w:w="2740" w:type="dxa"/>
            <w:tcBorders>
              <w:top w:val="nil"/>
              <w:left w:val="nil"/>
              <w:bottom w:val="nil"/>
              <w:right w:val="nil"/>
            </w:tcBorders>
          </w:tcPr>
          <w:p>
            <w:pPr>
              <w:jc w:val="both"/>
              <w:rPr>
                <w:rFonts w:ascii="Times New Roman" w:hAnsi="Times New Roman" w:eastAsia="Calibri"/>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5" w:type="dxa"/>
            <w:tcBorders>
              <w:top w:val="nil"/>
              <w:left w:val="nil"/>
              <w:bottom w:val="nil"/>
              <w:right w:val="nil"/>
            </w:tcBorders>
          </w:tcPr>
          <w:p>
            <w:pPr>
              <w:jc w:val="center"/>
              <w:rPr>
                <w:rFonts w:ascii="Times New Roman" w:hAnsi="Times New Roman" w:eastAsia="Calibri"/>
                <w:sz w:val="24"/>
                <w:szCs w:val="24"/>
              </w:rPr>
            </w:pPr>
            <w:r>
              <w:rPr>
                <w:rFonts w:ascii="Times New Roman" w:hAnsi="Times New Roman" w:eastAsia="Calibri"/>
                <w:sz w:val="24"/>
                <w:szCs w:val="24"/>
              </w:rPr>
              <w:t>Kepala Seksi</w:t>
            </w:r>
          </w:p>
          <w:p>
            <w:pPr>
              <w:jc w:val="center"/>
              <w:rPr>
                <w:rFonts w:ascii="Times New Roman" w:hAnsi="Times New Roman" w:eastAsia="Calibri"/>
                <w:sz w:val="24"/>
                <w:szCs w:val="24"/>
              </w:rPr>
            </w:pPr>
            <w:r>
              <w:rPr>
                <w:rFonts w:ascii="Times New Roman" w:hAnsi="Times New Roman" w:eastAsia="Calibri"/>
                <w:sz w:val="24"/>
                <w:szCs w:val="24"/>
              </w:rPr>
              <w:t>Kesejahteraan Sosial</w:t>
            </w:r>
          </w:p>
          <w:p>
            <w:pPr>
              <w:jc w:val="center"/>
              <w:rPr>
                <w:rFonts w:ascii="Times New Roman" w:hAnsi="Times New Roman" w:eastAsia="Calibri"/>
                <w:sz w:val="24"/>
                <w:szCs w:val="24"/>
              </w:rPr>
            </w:pPr>
            <w:r>
              <w:drawing>
                <wp:inline distT="0" distB="0" distL="0" distR="0">
                  <wp:extent cx="993775" cy="516890"/>
                  <wp:effectExtent l="0" t="0" r="0" b="0"/>
                  <wp:docPr id="15615474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547422"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993775" cy="516890"/>
                          </a:xfrm>
                          <a:prstGeom prst="rect">
                            <a:avLst/>
                          </a:prstGeom>
                          <a:noFill/>
                          <a:ln>
                            <a:noFill/>
                          </a:ln>
                        </pic:spPr>
                      </pic:pic>
                    </a:graphicData>
                  </a:graphic>
                </wp:inline>
              </w:drawing>
            </w:r>
          </w:p>
          <w:p>
            <w:pPr>
              <w:spacing w:before="120" w:after="120"/>
              <w:jc w:val="both"/>
              <w:rPr>
                <w:rFonts w:ascii="Times New Roman" w:hAnsi="Times New Roman" w:eastAsia="Calibri"/>
                <w:sz w:val="24"/>
                <w:szCs w:val="24"/>
              </w:rPr>
            </w:pPr>
            <w:r>
              <w:rPr>
                <w:rFonts w:ascii="Times New Roman" w:hAnsi="Times New Roman" w:eastAsia="Calibri"/>
                <w:sz w:val="24"/>
                <w:szCs w:val="24"/>
              </w:rPr>
              <w:t>Muhibatullainah,S.Sos</w:t>
            </w:r>
          </w:p>
        </w:tc>
        <w:tc>
          <w:tcPr>
            <w:tcW w:w="567" w:type="dxa"/>
            <w:tcBorders>
              <w:top w:val="nil"/>
              <w:left w:val="nil"/>
              <w:bottom w:val="nil"/>
              <w:right w:val="nil"/>
            </w:tcBorders>
          </w:tcPr>
          <w:p>
            <w:pPr>
              <w:spacing w:before="120" w:after="120"/>
              <w:jc w:val="both"/>
              <w:rPr>
                <w:rFonts w:ascii="Times New Roman" w:hAnsi="Times New Roman" w:eastAsia="Calibri"/>
                <w:sz w:val="24"/>
                <w:szCs w:val="24"/>
              </w:rPr>
            </w:pPr>
          </w:p>
        </w:tc>
        <w:tc>
          <w:tcPr>
            <w:tcW w:w="2700" w:type="dxa"/>
            <w:tcBorders>
              <w:top w:val="nil"/>
              <w:left w:val="nil"/>
              <w:bottom w:val="nil"/>
              <w:right w:val="nil"/>
            </w:tcBorders>
          </w:tcPr>
          <w:p>
            <w:pPr>
              <w:jc w:val="center"/>
              <w:rPr>
                <w:rFonts w:ascii="Times New Roman" w:hAnsi="Times New Roman" w:eastAsia="Calibri"/>
                <w:sz w:val="24"/>
                <w:szCs w:val="24"/>
              </w:rPr>
            </w:pPr>
            <w:r>
              <w:rPr>
                <w:rFonts w:ascii="Times New Roman" w:hAnsi="Times New Roman" w:eastAsia="Calibri"/>
                <w:sz w:val="24"/>
                <w:szCs w:val="24"/>
              </w:rPr>
              <w:t>Kepala Seksi</w:t>
            </w:r>
          </w:p>
          <w:p>
            <w:pPr>
              <w:jc w:val="center"/>
              <w:rPr>
                <w:rFonts w:ascii="Times New Roman" w:hAnsi="Times New Roman" w:eastAsia="Calibri"/>
                <w:sz w:val="24"/>
                <w:szCs w:val="24"/>
              </w:rPr>
            </w:pPr>
            <w:r>
              <w:rPr>
                <w:rFonts w:ascii="Times New Roman" w:hAnsi="Times New Roman" w:eastAsia="Calibri"/>
                <w:sz w:val="24"/>
                <w:szCs w:val="24"/>
              </w:rPr>
              <w:t>Ketentraman Ketertiban</w:t>
            </w:r>
          </w:p>
          <w:p>
            <w:pPr>
              <w:jc w:val="center"/>
              <w:rPr>
                <w:rFonts w:ascii="Times New Roman" w:hAnsi="Times New Roman" w:eastAsia="Calibri"/>
                <w:sz w:val="24"/>
                <w:szCs w:val="24"/>
              </w:rPr>
            </w:pPr>
            <w:r>
              <w:drawing>
                <wp:inline distT="0" distB="0" distL="0" distR="0">
                  <wp:extent cx="1049655" cy="516890"/>
                  <wp:effectExtent l="0" t="0" r="0" b="0"/>
                  <wp:docPr id="12542894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289405"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049655" cy="516890"/>
                          </a:xfrm>
                          <a:prstGeom prst="rect">
                            <a:avLst/>
                          </a:prstGeom>
                          <a:noFill/>
                          <a:ln>
                            <a:noFill/>
                          </a:ln>
                        </pic:spPr>
                      </pic:pic>
                    </a:graphicData>
                  </a:graphic>
                </wp:inline>
              </w:drawing>
            </w:r>
          </w:p>
          <w:p>
            <w:pPr>
              <w:spacing w:before="120" w:after="120"/>
              <w:jc w:val="center"/>
              <w:rPr>
                <w:rFonts w:ascii="Times New Roman" w:hAnsi="Times New Roman" w:eastAsia="Calibri"/>
                <w:sz w:val="24"/>
                <w:szCs w:val="24"/>
              </w:rPr>
            </w:pPr>
            <w:r>
              <w:rPr>
                <w:rFonts w:ascii="Times New Roman" w:hAnsi="Times New Roman" w:eastAsia="Calibri"/>
                <w:sz w:val="24"/>
                <w:szCs w:val="24"/>
              </w:rPr>
              <w:t>Kadaruddin,S.AP</w:t>
            </w:r>
          </w:p>
        </w:tc>
        <w:tc>
          <w:tcPr>
            <w:tcW w:w="598" w:type="dxa"/>
            <w:tcBorders>
              <w:top w:val="nil"/>
              <w:left w:val="nil"/>
              <w:bottom w:val="nil"/>
              <w:right w:val="nil"/>
            </w:tcBorders>
          </w:tcPr>
          <w:p>
            <w:pPr>
              <w:spacing w:before="120" w:after="120"/>
              <w:jc w:val="both"/>
              <w:rPr>
                <w:rFonts w:ascii="Times New Roman" w:hAnsi="Times New Roman" w:eastAsia="Calibri"/>
                <w:sz w:val="24"/>
                <w:szCs w:val="24"/>
              </w:rPr>
            </w:pPr>
          </w:p>
        </w:tc>
        <w:tc>
          <w:tcPr>
            <w:tcW w:w="2740" w:type="dxa"/>
            <w:tcBorders>
              <w:top w:val="nil"/>
              <w:left w:val="nil"/>
              <w:bottom w:val="nil"/>
              <w:right w:val="nil"/>
            </w:tcBorders>
          </w:tcPr>
          <w:p>
            <w:pPr>
              <w:jc w:val="center"/>
              <w:rPr>
                <w:rFonts w:ascii="Times New Roman" w:hAnsi="Times New Roman" w:eastAsia="Calibri"/>
                <w:sz w:val="24"/>
                <w:szCs w:val="24"/>
              </w:rPr>
            </w:pPr>
            <w:r>
              <w:rPr>
                <w:rFonts w:ascii="Times New Roman" w:hAnsi="Times New Roman" w:eastAsia="Calibri"/>
                <w:sz w:val="24"/>
                <w:szCs w:val="24"/>
              </w:rPr>
              <w:t xml:space="preserve">Kasubbag </w:t>
            </w:r>
          </w:p>
          <w:p>
            <w:pPr>
              <w:jc w:val="center"/>
              <w:rPr>
                <w:rFonts w:ascii="Times New Roman" w:hAnsi="Times New Roman" w:eastAsia="Calibri"/>
                <w:sz w:val="24"/>
                <w:szCs w:val="24"/>
              </w:rPr>
            </w:pPr>
            <w:r>
              <w:rPr>
                <w:rFonts w:ascii="Times New Roman" w:hAnsi="Times New Roman" w:eastAsia="Calibri"/>
                <w:sz w:val="24"/>
                <w:szCs w:val="24"/>
              </w:rPr>
              <w:t>Umum Kepegawaian</w:t>
            </w:r>
          </w:p>
          <w:p>
            <w:pPr>
              <w:jc w:val="center"/>
              <w:rPr>
                <w:rFonts w:ascii="Times New Roman" w:hAnsi="Times New Roman" w:eastAsia="Calibri"/>
                <w:sz w:val="24"/>
                <w:szCs w:val="24"/>
              </w:rPr>
            </w:pPr>
            <w:r>
              <w:drawing>
                <wp:inline distT="0" distB="0" distL="0" distR="0">
                  <wp:extent cx="930275" cy="643890"/>
                  <wp:effectExtent l="0" t="0" r="3175" b="3810"/>
                  <wp:docPr id="6743171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17156"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930275" cy="643890"/>
                          </a:xfrm>
                          <a:prstGeom prst="rect">
                            <a:avLst/>
                          </a:prstGeom>
                          <a:noFill/>
                          <a:ln>
                            <a:noFill/>
                          </a:ln>
                        </pic:spPr>
                      </pic:pic>
                    </a:graphicData>
                  </a:graphic>
                </wp:inline>
              </w:drawing>
            </w:r>
          </w:p>
          <w:p>
            <w:pPr>
              <w:jc w:val="center"/>
              <w:rPr>
                <w:rFonts w:ascii="Times New Roman" w:hAnsi="Times New Roman" w:eastAsia="Calibri"/>
                <w:sz w:val="24"/>
                <w:szCs w:val="24"/>
              </w:rPr>
            </w:pPr>
            <w:r>
              <w:rPr>
                <w:rFonts w:ascii="Times New Roman" w:hAnsi="Times New Roman" w:eastAsia="Calibri"/>
                <w:sz w:val="24"/>
                <w:szCs w:val="24"/>
              </w:rPr>
              <w:t>Arifan Hatna, S.AP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5" w:type="dxa"/>
            <w:tcBorders>
              <w:top w:val="nil"/>
              <w:left w:val="nil"/>
              <w:bottom w:val="nil"/>
              <w:right w:val="nil"/>
            </w:tcBorders>
          </w:tcPr>
          <w:p>
            <w:pPr>
              <w:jc w:val="center"/>
              <w:rPr>
                <w:rFonts w:ascii="Times New Roman" w:hAnsi="Times New Roman" w:eastAsia="Calibri"/>
                <w:sz w:val="24"/>
                <w:szCs w:val="24"/>
              </w:rPr>
            </w:pPr>
          </w:p>
        </w:tc>
        <w:tc>
          <w:tcPr>
            <w:tcW w:w="567" w:type="dxa"/>
            <w:tcBorders>
              <w:top w:val="nil"/>
              <w:left w:val="nil"/>
              <w:bottom w:val="nil"/>
              <w:right w:val="nil"/>
            </w:tcBorders>
          </w:tcPr>
          <w:p>
            <w:pPr>
              <w:spacing w:before="120" w:after="120"/>
              <w:jc w:val="both"/>
              <w:rPr>
                <w:rFonts w:ascii="Times New Roman" w:hAnsi="Times New Roman" w:eastAsia="Calibri"/>
                <w:sz w:val="24"/>
                <w:szCs w:val="24"/>
              </w:rPr>
            </w:pPr>
          </w:p>
        </w:tc>
        <w:tc>
          <w:tcPr>
            <w:tcW w:w="2700" w:type="dxa"/>
            <w:tcBorders>
              <w:top w:val="nil"/>
              <w:left w:val="nil"/>
              <w:bottom w:val="nil"/>
              <w:right w:val="nil"/>
            </w:tcBorders>
          </w:tcPr>
          <w:p>
            <w:pPr>
              <w:spacing w:line="240" w:lineRule="auto"/>
              <w:jc w:val="center"/>
              <w:rPr>
                <w:rFonts w:ascii="Times New Roman" w:hAnsi="Times New Roman" w:eastAsia="Calibri"/>
                <w:sz w:val="24"/>
                <w:szCs w:val="24"/>
              </w:rPr>
            </w:pPr>
            <w:r>
              <w:rPr>
                <w:rFonts w:ascii="Times New Roman" w:hAnsi="Times New Roman" w:eastAsia="Calibri"/>
                <w:sz w:val="24"/>
                <w:szCs w:val="24"/>
              </w:rPr>
              <w:t xml:space="preserve">Plt. Kasubbag </w:t>
            </w:r>
          </w:p>
          <w:p>
            <w:pPr>
              <w:spacing w:line="240" w:lineRule="auto"/>
              <w:jc w:val="center"/>
              <w:rPr>
                <w:rFonts w:ascii="Times New Roman" w:hAnsi="Times New Roman" w:eastAsia="Calibri"/>
                <w:sz w:val="24"/>
                <w:szCs w:val="24"/>
              </w:rPr>
            </w:pPr>
            <w:r>
              <w:rPr>
                <w:rFonts w:ascii="Times New Roman" w:hAnsi="Times New Roman" w:eastAsia="Calibri"/>
                <w:sz w:val="24"/>
                <w:szCs w:val="24"/>
              </w:rPr>
              <w:t>Perencanaan Keuangan &amp; Aset</w:t>
            </w:r>
          </w:p>
          <w:p>
            <w:pPr>
              <w:jc w:val="center"/>
              <w:rPr>
                <w:rFonts w:ascii="Times New Roman" w:hAnsi="Times New Roman" w:eastAsia="Calibri"/>
                <w:sz w:val="24"/>
                <w:szCs w:val="24"/>
              </w:rPr>
            </w:pPr>
            <w:r>
              <w:drawing>
                <wp:inline distT="0" distB="0" distL="0" distR="0">
                  <wp:extent cx="1024890" cy="628015"/>
                  <wp:effectExtent l="0" t="0" r="3810" b="635"/>
                  <wp:docPr id="1752629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629667"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052373" cy="644659"/>
                          </a:xfrm>
                          <a:prstGeom prst="rect">
                            <a:avLst/>
                          </a:prstGeom>
                          <a:noFill/>
                          <a:ln>
                            <a:noFill/>
                          </a:ln>
                        </pic:spPr>
                      </pic:pic>
                    </a:graphicData>
                  </a:graphic>
                </wp:inline>
              </w:drawing>
            </w:r>
          </w:p>
          <w:p>
            <w:pPr>
              <w:jc w:val="center"/>
              <w:rPr>
                <w:rFonts w:ascii="Times New Roman" w:hAnsi="Times New Roman" w:eastAsia="Calibri"/>
                <w:sz w:val="24"/>
                <w:szCs w:val="24"/>
              </w:rPr>
            </w:pPr>
            <w:r>
              <w:rPr>
                <w:rFonts w:ascii="Times New Roman" w:hAnsi="Times New Roman" w:eastAsia="Calibri"/>
                <w:sz w:val="24"/>
                <w:szCs w:val="24"/>
              </w:rPr>
              <w:t>Dewi Erliyani,S.Sos</w:t>
            </w:r>
          </w:p>
        </w:tc>
        <w:tc>
          <w:tcPr>
            <w:tcW w:w="598" w:type="dxa"/>
            <w:tcBorders>
              <w:top w:val="nil"/>
              <w:left w:val="nil"/>
              <w:bottom w:val="nil"/>
              <w:right w:val="nil"/>
            </w:tcBorders>
          </w:tcPr>
          <w:p>
            <w:pPr>
              <w:spacing w:before="120" w:after="120"/>
              <w:jc w:val="both"/>
              <w:rPr>
                <w:rFonts w:ascii="Times New Roman" w:hAnsi="Times New Roman" w:eastAsia="Calibri"/>
                <w:sz w:val="24"/>
                <w:szCs w:val="24"/>
              </w:rPr>
            </w:pPr>
          </w:p>
        </w:tc>
        <w:tc>
          <w:tcPr>
            <w:tcW w:w="2740" w:type="dxa"/>
            <w:tcBorders>
              <w:top w:val="nil"/>
              <w:left w:val="nil"/>
              <w:bottom w:val="nil"/>
              <w:right w:val="nil"/>
            </w:tcBorders>
          </w:tcPr>
          <w:p>
            <w:pPr>
              <w:jc w:val="center"/>
              <w:rPr>
                <w:rFonts w:ascii="Times New Roman" w:hAnsi="Times New Roman" w:eastAsia="Calibri"/>
                <w:sz w:val="24"/>
                <w:szCs w:val="24"/>
              </w:rPr>
            </w:pPr>
          </w:p>
        </w:tc>
      </w:tr>
    </w:tbl>
    <w:p>
      <w:pPr>
        <w:ind w:firstLine="567"/>
        <w:jc w:val="both"/>
        <w:rPr>
          <w:rFonts w:ascii="Cambria" w:hAnsi="Cambria"/>
          <w:sz w:val="24"/>
          <w:szCs w:val="24"/>
        </w:rPr>
      </w:pPr>
    </w:p>
    <w:p>
      <w:pPr>
        <w:ind w:firstLine="567"/>
        <w:jc w:val="both"/>
        <w:rPr>
          <w:rFonts w:ascii="Cambria" w:hAnsi="Cambria"/>
          <w:sz w:val="24"/>
          <w:szCs w:val="24"/>
          <w:lang w:val="en-US"/>
        </w:rPr>
      </w:pPr>
    </w:p>
    <w:p>
      <w:pPr>
        <w:pStyle w:val="14"/>
        <w:spacing w:before="3" w:line="276" w:lineRule="auto"/>
        <w:jc w:val="center"/>
        <w:rPr>
          <w:rFonts w:ascii="Trebuchet MS" w:hAnsi="Trebuchet MS"/>
          <w:color w:val="000000" w:themeColor="text1"/>
          <w:szCs w:val="16"/>
          <w14:textFill>
            <w14:solidFill>
              <w14:schemeClr w14:val="tx1"/>
            </w14:solidFill>
          </w14:textFill>
        </w:rPr>
      </w:pPr>
      <w:r>
        <w:rPr>
          <w:rFonts w:ascii="Trebuchet MS" w:hAnsi="Trebuchet MS"/>
          <w:color w:val="000000" w:themeColor="text1"/>
          <w:szCs w:val="16"/>
          <w14:textFill>
            <w14:solidFill>
              <w14:schemeClr w14:val="tx1"/>
            </w14:solidFill>
          </w14:textFill>
        </w:rPr>
        <w:t xml:space="preserve">PERJANJIAN KINERJA PERUBAHAN </w:t>
      </w:r>
    </w:p>
    <w:p>
      <w:pPr>
        <w:pStyle w:val="14"/>
        <w:spacing w:before="3" w:line="276" w:lineRule="auto"/>
        <w:jc w:val="center"/>
        <w:rPr>
          <w:rFonts w:ascii="Trebuchet MS" w:hAnsi="Trebuchet MS"/>
          <w:color w:val="000000" w:themeColor="text1"/>
          <w:szCs w:val="16"/>
          <w14:textFill>
            <w14:solidFill>
              <w14:schemeClr w14:val="tx1"/>
            </w14:solidFill>
          </w14:textFill>
        </w:rPr>
      </w:pPr>
      <w:r>
        <w:rPr>
          <w:rFonts w:ascii="Trebuchet MS" w:hAnsi="Trebuchet MS"/>
          <w:color w:val="000000" w:themeColor="text1"/>
          <w:szCs w:val="16"/>
          <w14:textFill>
            <w14:solidFill>
              <w14:schemeClr w14:val="tx1"/>
            </w14:solidFill>
          </w14:textFill>
        </w:rPr>
        <w:t>KECAMATAN ASTAMBUL</w:t>
      </w:r>
    </w:p>
    <w:p>
      <w:pPr>
        <w:pStyle w:val="14"/>
        <w:spacing w:before="3" w:line="276" w:lineRule="auto"/>
        <w:jc w:val="center"/>
        <w:rPr>
          <w:rFonts w:ascii="Trebuchet MS" w:hAnsi="Trebuchet MS"/>
          <w:color w:val="000000" w:themeColor="text1"/>
          <w:szCs w:val="16"/>
          <w:lang w:val="en-US"/>
          <w14:textFill>
            <w14:solidFill>
              <w14:schemeClr w14:val="tx1"/>
            </w14:solidFill>
          </w14:textFill>
        </w:rPr>
      </w:pPr>
      <w:r>
        <w:rPr>
          <w:rFonts w:ascii="Trebuchet MS" w:hAnsi="Trebuchet MS"/>
          <w:color w:val="000000" w:themeColor="text1"/>
          <w:szCs w:val="16"/>
          <w14:textFill>
            <w14:solidFill>
              <w14:schemeClr w14:val="tx1"/>
            </w14:solidFill>
          </w14:textFill>
        </w:rPr>
        <w:t>TAHUN 2022</w:t>
      </w:r>
      <w:r>
        <w:rPr>
          <w:rFonts w:ascii="Trebuchet MS" w:hAnsi="Trebuchet MS"/>
          <w:color w:val="000000" w:themeColor="text1"/>
          <w:szCs w:val="16"/>
          <w:lang w:val="en-US"/>
          <w14:textFill>
            <w14:solidFill>
              <w14:schemeClr w14:val="tx1"/>
            </w14:solidFill>
          </w14:textFill>
        </w:rPr>
        <w:t xml:space="preserve"> </w:t>
      </w:r>
    </w:p>
    <w:p>
      <w:pPr>
        <w:pStyle w:val="14"/>
        <w:spacing w:before="3" w:line="276" w:lineRule="auto"/>
        <w:rPr>
          <w:rFonts w:ascii="Trebuchet MS" w:hAnsi="Trebuchet MS"/>
          <w:color w:val="000000" w:themeColor="text1"/>
          <w:szCs w:val="16"/>
          <w:lang w:val="en-US"/>
          <w14:textFill>
            <w14:solidFill>
              <w14:schemeClr w14:val="tx1"/>
            </w14:solidFill>
          </w14:textFill>
        </w:rPr>
      </w:pPr>
    </w:p>
    <w:tbl>
      <w:tblPr>
        <w:tblStyle w:val="12"/>
        <w:tblW w:w="10831" w:type="dxa"/>
        <w:tblInd w:w="-432" w:type="dxa"/>
        <w:tblLayout w:type="autofit"/>
        <w:tblCellMar>
          <w:top w:w="0" w:type="dxa"/>
          <w:left w:w="108" w:type="dxa"/>
          <w:bottom w:w="0" w:type="dxa"/>
          <w:right w:w="108" w:type="dxa"/>
        </w:tblCellMar>
      </w:tblPr>
      <w:tblGrid>
        <w:gridCol w:w="381"/>
        <w:gridCol w:w="1241"/>
        <w:gridCol w:w="834"/>
        <w:gridCol w:w="711"/>
        <w:gridCol w:w="661"/>
        <w:gridCol w:w="1641"/>
        <w:gridCol w:w="1540"/>
        <w:gridCol w:w="892"/>
        <w:gridCol w:w="661"/>
        <w:gridCol w:w="1052"/>
        <w:gridCol w:w="995"/>
        <w:gridCol w:w="222"/>
      </w:tblGrid>
      <w:tr>
        <w:tblPrEx>
          <w:tblCellMar>
            <w:top w:w="0" w:type="dxa"/>
            <w:left w:w="108" w:type="dxa"/>
            <w:bottom w:w="0" w:type="dxa"/>
            <w:right w:w="108" w:type="dxa"/>
          </w:tblCellMar>
        </w:tblPrEx>
        <w:trPr>
          <w:gridAfter w:val="1"/>
          <w:wAfter w:w="222" w:type="dxa"/>
          <w:trHeight w:val="800" w:hRule="atLeast"/>
        </w:trPr>
        <w:tc>
          <w:tcPr>
            <w:tcW w:w="381" w:type="dxa"/>
            <w:tcBorders>
              <w:top w:val="single" w:color="auto" w:sz="8" w:space="0"/>
              <w:left w:val="single" w:color="auto" w:sz="8" w:space="0"/>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NO</w:t>
            </w:r>
          </w:p>
        </w:tc>
        <w:tc>
          <w:tcPr>
            <w:tcW w:w="1241" w:type="dxa"/>
            <w:tcBorders>
              <w:top w:val="single" w:color="auto" w:sz="8" w:space="0"/>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SASARAN STRATEGIS</w:t>
            </w:r>
          </w:p>
        </w:tc>
        <w:tc>
          <w:tcPr>
            <w:tcW w:w="834" w:type="dxa"/>
            <w:tcBorders>
              <w:top w:val="single" w:color="auto" w:sz="8" w:space="0"/>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INDIKATOR SASARAN</w:t>
            </w:r>
          </w:p>
        </w:tc>
        <w:tc>
          <w:tcPr>
            <w:tcW w:w="711" w:type="dxa"/>
            <w:tcBorders>
              <w:top w:val="single" w:color="auto" w:sz="8" w:space="0"/>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SATUAN</w:t>
            </w:r>
          </w:p>
        </w:tc>
        <w:tc>
          <w:tcPr>
            <w:tcW w:w="661" w:type="dxa"/>
            <w:tcBorders>
              <w:top w:val="single" w:color="auto" w:sz="8" w:space="0"/>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TARGET</w:t>
            </w:r>
          </w:p>
        </w:tc>
        <w:tc>
          <w:tcPr>
            <w:tcW w:w="1641" w:type="dxa"/>
            <w:tcBorders>
              <w:top w:val="single" w:color="auto" w:sz="8" w:space="0"/>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SASARAN/ PROGRAM/ KEGIATAN/ SUB KEGIATAN</w:t>
            </w:r>
          </w:p>
        </w:tc>
        <w:tc>
          <w:tcPr>
            <w:tcW w:w="1540" w:type="dxa"/>
            <w:tcBorders>
              <w:top w:val="single" w:color="auto" w:sz="8" w:space="0"/>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INDIKATOR KINERJA PROGRAM/ KEGIATAN/ SUBKEGIATAN</w:t>
            </w:r>
          </w:p>
        </w:tc>
        <w:tc>
          <w:tcPr>
            <w:tcW w:w="892" w:type="dxa"/>
            <w:tcBorders>
              <w:top w:val="single" w:color="auto" w:sz="8" w:space="0"/>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SATUAN</w:t>
            </w:r>
          </w:p>
        </w:tc>
        <w:tc>
          <w:tcPr>
            <w:tcW w:w="661" w:type="dxa"/>
            <w:tcBorders>
              <w:top w:val="single" w:color="auto" w:sz="8" w:space="0"/>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TARGET</w:t>
            </w:r>
          </w:p>
        </w:tc>
        <w:tc>
          <w:tcPr>
            <w:tcW w:w="1052" w:type="dxa"/>
            <w:tcBorders>
              <w:top w:val="single" w:color="auto" w:sz="8" w:space="0"/>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xml:space="preserve"> ANGGARAN </w:t>
            </w:r>
          </w:p>
        </w:tc>
        <w:tc>
          <w:tcPr>
            <w:tcW w:w="995" w:type="dxa"/>
            <w:tcBorders>
              <w:top w:val="single" w:color="auto" w:sz="8" w:space="0"/>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PENANGGUNG JAWAB</w:t>
            </w:r>
          </w:p>
        </w:tc>
      </w:tr>
      <w:tr>
        <w:tblPrEx>
          <w:tblCellMar>
            <w:top w:w="0" w:type="dxa"/>
            <w:left w:w="108" w:type="dxa"/>
            <w:bottom w:w="0" w:type="dxa"/>
            <w:right w:w="108" w:type="dxa"/>
          </w:tblCellMar>
        </w:tblPrEx>
        <w:trPr>
          <w:gridAfter w:val="1"/>
          <w:wAfter w:w="222" w:type="dxa"/>
          <w:trHeight w:val="300" w:hRule="atLeast"/>
        </w:trPr>
        <w:tc>
          <w:tcPr>
            <w:tcW w:w="381" w:type="dxa"/>
            <w:tcBorders>
              <w:top w:val="nil"/>
              <w:left w:val="single" w:color="auto" w:sz="8" w:space="0"/>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w:t>
            </w:r>
          </w:p>
        </w:tc>
        <w:tc>
          <w:tcPr>
            <w:tcW w:w="1241" w:type="dxa"/>
            <w:tcBorders>
              <w:top w:val="nil"/>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2</w:t>
            </w:r>
          </w:p>
        </w:tc>
        <w:tc>
          <w:tcPr>
            <w:tcW w:w="834" w:type="dxa"/>
            <w:tcBorders>
              <w:top w:val="nil"/>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3</w:t>
            </w:r>
          </w:p>
        </w:tc>
        <w:tc>
          <w:tcPr>
            <w:tcW w:w="711" w:type="dxa"/>
            <w:tcBorders>
              <w:top w:val="nil"/>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4</w:t>
            </w:r>
          </w:p>
        </w:tc>
        <w:tc>
          <w:tcPr>
            <w:tcW w:w="661" w:type="dxa"/>
            <w:tcBorders>
              <w:top w:val="nil"/>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5</w:t>
            </w:r>
          </w:p>
        </w:tc>
        <w:tc>
          <w:tcPr>
            <w:tcW w:w="1641" w:type="dxa"/>
            <w:tcBorders>
              <w:top w:val="nil"/>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6</w:t>
            </w:r>
          </w:p>
        </w:tc>
        <w:tc>
          <w:tcPr>
            <w:tcW w:w="1540" w:type="dxa"/>
            <w:tcBorders>
              <w:top w:val="nil"/>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7</w:t>
            </w:r>
          </w:p>
        </w:tc>
        <w:tc>
          <w:tcPr>
            <w:tcW w:w="892" w:type="dxa"/>
            <w:tcBorders>
              <w:top w:val="nil"/>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8</w:t>
            </w:r>
          </w:p>
        </w:tc>
        <w:tc>
          <w:tcPr>
            <w:tcW w:w="661" w:type="dxa"/>
            <w:tcBorders>
              <w:top w:val="nil"/>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9</w:t>
            </w:r>
          </w:p>
        </w:tc>
        <w:tc>
          <w:tcPr>
            <w:tcW w:w="1052" w:type="dxa"/>
            <w:tcBorders>
              <w:top w:val="nil"/>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10</w:t>
            </w:r>
          </w:p>
        </w:tc>
        <w:tc>
          <w:tcPr>
            <w:tcW w:w="995" w:type="dxa"/>
            <w:tcBorders>
              <w:top w:val="nil"/>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11</w:t>
            </w:r>
          </w:p>
        </w:tc>
      </w:tr>
      <w:tr>
        <w:tblPrEx>
          <w:tblCellMar>
            <w:top w:w="0" w:type="dxa"/>
            <w:left w:w="108" w:type="dxa"/>
            <w:bottom w:w="0" w:type="dxa"/>
            <w:right w:w="108" w:type="dxa"/>
          </w:tblCellMar>
        </w:tblPrEx>
        <w:trPr>
          <w:gridAfter w:val="1"/>
          <w:wAfter w:w="222" w:type="dxa"/>
          <w:trHeight w:val="300" w:hRule="atLeast"/>
        </w:trPr>
        <w:tc>
          <w:tcPr>
            <w:tcW w:w="8562" w:type="dxa"/>
            <w:gridSpan w:val="9"/>
            <w:tcBorders>
              <w:top w:val="single" w:color="auto" w:sz="8" w:space="0"/>
              <w:left w:val="single" w:color="auto" w:sz="8" w:space="0"/>
              <w:bottom w:val="single" w:color="auto" w:sz="8" w:space="0"/>
              <w:right w:val="single" w:color="000000" w:sz="8" w:space="0"/>
            </w:tcBorders>
            <w:shd w:val="clear" w:color="auto" w:fill="auto"/>
            <w:vAlign w:val="center"/>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Pagu Anggaran</w:t>
            </w:r>
          </w:p>
        </w:tc>
        <w:tc>
          <w:tcPr>
            <w:tcW w:w="1052" w:type="dxa"/>
            <w:tcBorders>
              <w:top w:val="nil"/>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xml:space="preserve">2,748,200,453 </w:t>
            </w:r>
          </w:p>
        </w:tc>
        <w:tc>
          <w:tcPr>
            <w:tcW w:w="995" w:type="dxa"/>
            <w:tcBorders>
              <w:top w:val="nil"/>
              <w:left w:val="nil"/>
              <w:bottom w:val="single" w:color="auto" w:sz="8" w:space="0"/>
              <w:right w:val="single" w:color="auto" w:sz="8" w:space="0"/>
            </w:tcBorders>
            <w:shd w:val="clear" w:color="auto" w:fill="auto"/>
            <w:vAlign w:val="center"/>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r>
      <w:tr>
        <w:tblPrEx>
          <w:tblCellMar>
            <w:top w:w="0" w:type="dxa"/>
            <w:left w:w="108" w:type="dxa"/>
            <w:bottom w:w="0" w:type="dxa"/>
            <w:right w:w="108" w:type="dxa"/>
          </w:tblCellMar>
        </w:tblPrEx>
        <w:trPr>
          <w:gridAfter w:val="1"/>
          <w:wAfter w:w="222" w:type="dxa"/>
          <w:trHeight w:val="810" w:hRule="atLeast"/>
        </w:trPr>
        <w:tc>
          <w:tcPr>
            <w:tcW w:w="381" w:type="dxa"/>
            <w:tcBorders>
              <w:top w:val="nil"/>
              <w:left w:val="single" w:color="auto" w:sz="8" w:space="0"/>
              <w:bottom w:val="single" w:color="auto" w:sz="4" w:space="0"/>
              <w:right w:val="single" w:color="auto" w:sz="8" w:space="0"/>
            </w:tcBorders>
            <w:shd w:val="clear" w:color="000000" w:fill="FCE4D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w:t>
            </w:r>
          </w:p>
        </w:tc>
        <w:tc>
          <w:tcPr>
            <w:tcW w:w="1241" w:type="dxa"/>
            <w:tcBorders>
              <w:top w:val="nil"/>
              <w:left w:val="nil"/>
              <w:bottom w:val="single" w:color="auto" w:sz="4" w:space="0"/>
              <w:right w:val="single" w:color="auto" w:sz="8" w:space="0"/>
            </w:tcBorders>
            <w:shd w:val="clear" w:color="000000" w:fill="FCE4D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Meningkatnya Penyelenggaraan Pemerintahan di Kecamatan</w:t>
            </w:r>
          </w:p>
        </w:tc>
        <w:tc>
          <w:tcPr>
            <w:tcW w:w="834" w:type="dxa"/>
            <w:tcBorders>
              <w:top w:val="nil"/>
              <w:left w:val="nil"/>
              <w:bottom w:val="single" w:color="auto" w:sz="4" w:space="0"/>
              <w:right w:val="single" w:color="auto" w:sz="8" w:space="0"/>
            </w:tcBorders>
            <w:shd w:val="clear" w:color="000000" w:fill="FCE4D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Nilai Evaluasi Kecamatan</w:t>
            </w:r>
          </w:p>
        </w:tc>
        <w:tc>
          <w:tcPr>
            <w:tcW w:w="711" w:type="dxa"/>
            <w:tcBorders>
              <w:top w:val="nil"/>
              <w:left w:val="nil"/>
              <w:bottom w:val="single" w:color="auto" w:sz="4" w:space="0"/>
              <w:right w:val="single" w:color="auto" w:sz="8" w:space="0"/>
            </w:tcBorders>
            <w:shd w:val="clear" w:color="000000" w:fill="FCE4D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Nilai</w:t>
            </w:r>
          </w:p>
        </w:tc>
        <w:tc>
          <w:tcPr>
            <w:tcW w:w="661" w:type="dxa"/>
            <w:tcBorders>
              <w:top w:val="nil"/>
              <w:left w:val="nil"/>
              <w:bottom w:val="single" w:color="auto" w:sz="4" w:space="0"/>
              <w:right w:val="single" w:color="auto" w:sz="8" w:space="0"/>
            </w:tcBorders>
            <w:shd w:val="clear" w:color="000000" w:fill="FCE4D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641" w:type="dxa"/>
            <w:tcBorders>
              <w:top w:val="nil"/>
              <w:left w:val="nil"/>
              <w:bottom w:val="single" w:color="auto" w:sz="4" w:space="0"/>
              <w:right w:val="single" w:color="auto" w:sz="8" w:space="0"/>
            </w:tcBorders>
            <w:shd w:val="clear" w:color="000000" w:fill="FCE4D6"/>
          </w:tcPr>
          <w:p>
            <w:pPr>
              <w:spacing w:line="240" w:lineRule="auto"/>
              <w:rPr>
                <w:rFonts w:ascii="Trebuchet MS" w:hAnsi="Trebuchet MS" w:cs="Calibri"/>
                <w:color w:val="000000"/>
              </w:rPr>
            </w:pPr>
            <w:r>
              <w:rPr>
                <w:rFonts w:ascii="Trebuchet MS" w:hAnsi="Trebuchet MS" w:cs="Calibri"/>
                <w:color w:val="000000"/>
              </w:rPr>
              <w:t> </w:t>
            </w:r>
          </w:p>
        </w:tc>
        <w:tc>
          <w:tcPr>
            <w:tcW w:w="1540" w:type="dxa"/>
            <w:tcBorders>
              <w:top w:val="nil"/>
              <w:left w:val="nil"/>
              <w:bottom w:val="single" w:color="auto" w:sz="4" w:space="0"/>
              <w:right w:val="single" w:color="auto" w:sz="8" w:space="0"/>
            </w:tcBorders>
            <w:shd w:val="clear" w:color="000000" w:fill="FCE4D6"/>
          </w:tcPr>
          <w:p>
            <w:pPr>
              <w:spacing w:line="240" w:lineRule="auto"/>
              <w:rPr>
                <w:rFonts w:ascii="Trebuchet MS" w:hAnsi="Trebuchet MS" w:cs="Calibri"/>
                <w:color w:val="000000"/>
              </w:rPr>
            </w:pPr>
            <w:r>
              <w:rPr>
                <w:rFonts w:ascii="Trebuchet MS" w:hAnsi="Trebuchet MS" w:cs="Calibri"/>
                <w:color w:val="000000"/>
              </w:rPr>
              <w:t> </w:t>
            </w:r>
          </w:p>
        </w:tc>
        <w:tc>
          <w:tcPr>
            <w:tcW w:w="892" w:type="dxa"/>
            <w:tcBorders>
              <w:top w:val="nil"/>
              <w:left w:val="nil"/>
              <w:bottom w:val="single" w:color="auto" w:sz="4" w:space="0"/>
              <w:right w:val="single" w:color="auto" w:sz="8" w:space="0"/>
            </w:tcBorders>
            <w:shd w:val="clear" w:color="000000" w:fill="FCE4D6"/>
          </w:tcPr>
          <w:p>
            <w:pPr>
              <w:spacing w:line="240" w:lineRule="auto"/>
              <w:rPr>
                <w:rFonts w:ascii="Trebuchet MS" w:hAnsi="Trebuchet MS" w:cs="Calibri"/>
                <w:color w:val="000000"/>
              </w:rPr>
            </w:pPr>
            <w:r>
              <w:rPr>
                <w:rFonts w:ascii="Trebuchet MS" w:hAnsi="Trebuchet MS" w:cs="Calibri"/>
                <w:color w:val="000000"/>
              </w:rPr>
              <w:t> </w:t>
            </w:r>
          </w:p>
        </w:tc>
        <w:tc>
          <w:tcPr>
            <w:tcW w:w="661" w:type="dxa"/>
            <w:tcBorders>
              <w:top w:val="nil"/>
              <w:left w:val="nil"/>
              <w:bottom w:val="single" w:color="auto" w:sz="4" w:space="0"/>
              <w:right w:val="single" w:color="auto" w:sz="8" w:space="0"/>
            </w:tcBorders>
            <w:shd w:val="clear" w:color="000000" w:fill="FCE4D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83,62</w:t>
            </w:r>
          </w:p>
        </w:tc>
        <w:tc>
          <w:tcPr>
            <w:tcW w:w="1052" w:type="dxa"/>
            <w:tcBorders>
              <w:top w:val="nil"/>
              <w:left w:val="nil"/>
              <w:bottom w:val="single" w:color="auto" w:sz="4" w:space="0"/>
              <w:right w:val="single" w:color="auto" w:sz="8" w:space="0"/>
            </w:tcBorders>
            <w:shd w:val="clear" w:color="000000" w:fill="FCE4D6"/>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    </w:t>
            </w:r>
          </w:p>
        </w:tc>
        <w:tc>
          <w:tcPr>
            <w:tcW w:w="995" w:type="dxa"/>
            <w:tcBorders>
              <w:top w:val="nil"/>
              <w:left w:val="nil"/>
              <w:bottom w:val="single" w:color="auto" w:sz="4" w:space="0"/>
              <w:right w:val="single" w:color="auto" w:sz="8" w:space="0"/>
            </w:tcBorders>
            <w:shd w:val="clear" w:color="000000" w:fill="FCE4D6"/>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Camat</w:t>
            </w:r>
          </w:p>
        </w:tc>
      </w:tr>
      <w:tr>
        <w:tblPrEx>
          <w:tblCellMar>
            <w:top w:w="0" w:type="dxa"/>
            <w:left w:w="108" w:type="dxa"/>
            <w:bottom w:w="0" w:type="dxa"/>
            <w:right w:w="108" w:type="dxa"/>
          </w:tblCellMar>
        </w:tblPrEx>
        <w:trPr>
          <w:gridAfter w:val="1"/>
          <w:wAfter w:w="222" w:type="dxa"/>
          <w:trHeight w:val="1060" w:hRule="atLeast"/>
        </w:trPr>
        <w:tc>
          <w:tcPr>
            <w:tcW w:w="381" w:type="dxa"/>
            <w:tcBorders>
              <w:top w:val="single" w:color="auto" w:sz="4" w:space="0"/>
              <w:left w:val="single" w:color="auto" w:sz="8" w:space="0"/>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w:t>
            </w:r>
          </w:p>
        </w:tc>
        <w:tc>
          <w:tcPr>
            <w:tcW w:w="1241" w:type="dxa"/>
            <w:tcBorders>
              <w:top w:val="single" w:color="auto" w:sz="4" w:space="0"/>
              <w:left w:val="nil"/>
              <w:bottom w:val="single" w:color="auto" w:sz="8" w:space="0"/>
              <w:right w:val="single" w:color="auto" w:sz="8" w:space="0"/>
            </w:tcBorders>
            <w:shd w:val="clear" w:color="000000" w:fill="FFFF66"/>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Terselenggaranya urusan penyusunan program perencanaan, keuangan, umum dan kepegawaian</w:t>
            </w:r>
          </w:p>
        </w:tc>
        <w:tc>
          <w:tcPr>
            <w:tcW w:w="834" w:type="dxa"/>
            <w:tcBorders>
              <w:top w:val="single" w:color="auto" w:sz="4" w:space="0"/>
              <w:left w:val="nil"/>
              <w:bottom w:val="single" w:color="auto" w:sz="8" w:space="0"/>
              <w:right w:val="single" w:color="auto" w:sz="8" w:space="0"/>
            </w:tcBorders>
            <w:shd w:val="clear" w:color="000000" w:fill="FFFF66"/>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single" w:color="auto" w:sz="4" w:space="0"/>
              <w:left w:val="nil"/>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single" w:color="auto" w:sz="4" w:space="0"/>
              <w:left w:val="nil"/>
              <w:bottom w:val="single" w:color="auto" w:sz="8" w:space="0"/>
              <w:right w:val="single" w:color="auto" w:sz="8" w:space="0"/>
            </w:tcBorders>
            <w:shd w:val="clear" w:color="000000" w:fill="FFFF66"/>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100</w:t>
            </w:r>
          </w:p>
        </w:tc>
        <w:tc>
          <w:tcPr>
            <w:tcW w:w="1641" w:type="dxa"/>
            <w:tcBorders>
              <w:top w:val="single" w:color="auto" w:sz="4" w:space="0"/>
              <w:left w:val="nil"/>
              <w:bottom w:val="single" w:color="auto" w:sz="8"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Program Penunjang Urusan Pemerintahan Daerah Kabupaten/Kota</w:t>
            </w:r>
          </w:p>
        </w:tc>
        <w:tc>
          <w:tcPr>
            <w:tcW w:w="1540" w:type="dxa"/>
            <w:tcBorders>
              <w:top w:val="single" w:color="auto" w:sz="4" w:space="0"/>
              <w:left w:val="nil"/>
              <w:bottom w:val="single" w:color="auto" w:sz="8"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Indeks Kepatuhan dan Kinerja Intern (IKKI) Kecamatan Astambul</w:t>
            </w:r>
          </w:p>
        </w:tc>
        <w:tc>
          <w:tcPr>
            <w:tcW w:w="892" w:type="dxa"/>
            <w:tcBorders>
              <w:top w:val="single" w:color="auto" w:sz="4" w:space="0"/>
              <w:left w:val="nil"/>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Indek</w:t>
            </w:r>
          </w:p>
        </w:tc>
        <w:tc>
          <w:tcPr>
            <w:tcW w:w="661" w:type="dxa"/>
            <w:tcBorders>
              <w:top w:val="single" w:color="auto" w:sz="4" w:space="0"/>
              <w:left w:val="nil"/>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55.46</w:t>
            </w:r>
          </w:p>
        </w:tc>
        <w:tc>
          <w:tcPr>
            <w:tcW w:w="1052" w:type="dxa"/>
            <w:tcBorders>
              <w:top w:val="single" w:color="auto" w:sz="4" w:space="0"/>
              <w:left w:val="nil"/>
              <w:bottom w:val="single" w:color="auto" w:sz="8" w:space="0"/>
              <w:right w:val="single" w:color="auto" w:sz="8" w:space="0"/>
            </w:tcBorders>
            <w:shd w:val="clear" w:color="000000" w:fill="FFFF66"/>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2,585,594,453 </w:t>
            </w:r>
          </w:p>
        </w:tc>
        <w:tc>
          <w:tcPr>
            <w:tcW w:w="995" w:type="dxa"/>
            <w:tcBorders>
              <w:top w:val="single" w:color="auto" w:sz="4" w:space="0"/>
              <w:left w:val="nil"/>
              <w:bottom w:val="single" w:color="auto" w:sz="8" w:space="0"/>
              <w:right w:val="single" w:color="auto" w:sz="8" w:space="0"/>
            </w:tcBorders>
            <w:shd w:val="clear" w:color="000000" w:fill="FFFF66"/>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Sekretaris Camat</w:t>
            </w:r>
          </w:p>
        </w:tc>
      </w:tr>
      <w:tr>
        <w:tblPrEx>
          <w:tblCellMar>
            <w:top w:w="0" w:type="dxa"/>
            <w:left w:w="108" w:type="dxa"/>
            <w:bottom w:w="0" w:type="dxa"/>
            <w:right w:w="108" w:type="dxa"/>
          </w:tblCellMar>
        </w:tblPrEx>
        <w:trPr>
          <w:gridAfter w:val="1"/>
          <w:wAfter w:w="222" w:type="dxa"/>
          <w:trHeight w:val="718" w:hRule="atLeast"/>
        </w:trPr>
        <w:tc>
          <w:tcPr>
            <w:tcW w:w="381" w:type="dxa"/>
            <w:tcBorders>
              <w:top w:val="nil"/>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6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Perencanaan, Penganggaran, dan Evaluasi Kinerja Perangkat Daerah</w:t>
            </w:r>
          </w:p>
        </w:tc>
        <w:tc>
          <w:tcPr>
            <w:tcW w:w="1540"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Dokumen Perencanaan Pengganggaran dan Evaluasi SKPD</w:t>
            </w:r>
          </w:p>
        </w:tc>
        <w:tc>
          <w:tcPr>
            <w:tcW w:w="892"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xml:space="preserve">       2,500,000 </w:t>
            </w:r>
          </w:p>
        </w:tc>
        <w:tc>
          <w:tcPr>
            <w:tcW w:w="995"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511"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7</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Penyusunan Dokumen Perencanaan Perangkat Daerah</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Perencanaan Perangkat Daerah</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6</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270,000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619"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Koordinasi dan Penyusunan Dokumen RKA-SKPD</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RKA-SKPD dan Laporan Hasil Koordinasi Penyusunan Dokumen RKA-SKPD</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75,000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88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Koordinasi dan Penyusunan Dokumen Perubahan RKA-SKPD</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Perubahan RKA-SKPD dan Laporan Hasil Koordinasi Penyusunan Dokumen Perubahan RKA-SKPD</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75,000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61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Koordinasi dan Penyusunan DPA-SKPD</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DPA-SKPD dan Laporan Hasil Koordinasi Penyusunan Dokumen DPA-SKPD</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450,000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709"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Koordinasi dan Penyusunan Perubahan DPA-SKPD</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Perubahan DPA-SKPD dan Laporan Hasil Koordinasi Penyusunan Dokumen Perubahan DPA-SKPD</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450,000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1195"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3</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Koordinasi dan Penyusunan Laporan Capaian Kinerja dan Ikhtisar Realisasi Kinerja SKPD</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Capaian Kinerja dan Ikhtisar Realisasi Kinerja SKPD dan Laporan Hasil Koordinasi Penyusunan Laporan Capaian Kinerja dan Ikhtisar Realisasi Kinerja SKPD</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3</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450,000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52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Evaluasi Kinerja Perangkat Daerah</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Evaluasi Kinerja Perangkat Daerah</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730,000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rPr>
          <w:gridAfter w:val="1"/>
          <w:wAfter w:w="222" w:type="dxa"/>
          <w:trHeight w:val="520" w:hRule="atLeast"/>
        </w:trPr>
        <w:tc>
          <w:tcPr>
            <w:tcW w:w="381" w:type="dxa"/>
            <w:tcBorders>
              <w:top w:val="nil"/>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6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Administrasi Keuangan Perangkat Daerah</w:t>
            </w:r>
          </w:p>
        </w:tc>
        <w:tc>
          <w:tcPr>
            <w:tcW w:w="1540"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Administrasi Keuangan Perangkat Daerah</w:t>
            </w:r>
          </w:p>
        </w:tc>
        <w:tc>
          <w:tcPr>
            <w:tcW w:w="892"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xml:space="preserve">2,196,465,853 </w:t>
            </w:r>
          </w:p>
        </w:tc>
        <w:tc>
          <w:tcPr>
            <w:tcW w:w="995"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61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bulan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14</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Penyediaan Gaji dan Tunjangan ASN</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Orang yang Menerima Gaji dan Tunjangan ASN</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Orang/bulan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15</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2,163,515,853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70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Pelaksanaan Penatausahaan dan Pengujian/Verifikasi Keuangan SKPD</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Penatausahaan dan Pengujian/Verifikasi Keuangan SKPD</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32,590,000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88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Koordinasi dan Penyusunan Laporan Keuangan Akhir Tahun SKPD</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Keuangan Akhir Tahun SKPD dan Laporan Hasil Koordinasi Penyusunan Laporan Keuangan Akhir Tahun SKPD</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360,000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781" w:hRule="atLeast"/>
        </w:trPr>
        <w:tc>
          <w:tcPr>
            <w:tcW w:w="381" w:type="dxa"/>
            <w:tcBorders>
              <w:top w:val="nil"/>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6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Administrasi Barang Milik Daerah pada Perangkat Daerah</w:t>
            </w:r>
          </w:p>
        </w:tc>
        <w:tc>
          <w:tcPr>
            <w:tcW w:w="1540"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Jumlah Sub Kegiatan Administrasi Barang Milik daerah pada Perangkat Daerah Yang Tersusun</w:t>
            </w:r>
          </w:p>
        </w:tc>
        <w:tc>
          <w:tcPr>
            <w:tcW w:w="892"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xml:space="preserve">       9,195,000 </w:t>
            </w:r>
          </w:p>
        </w:tc>
        <w:tc>
          <w:tcPr>
            <w:tcW w:w="995"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79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xml:space="preserve"> 1 dan 4</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Rekonsiliasi dan Penyusunan Laporan Barang Milik Daerah pada SKPD</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Rekonsiliasi dan Penyusunan Laporan Barang Milik Daerah pada SKPD</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4</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195,000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529"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Orang</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Penatausahaan Barang Milik Daerah pada SKPD</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Penatausahaan Barang Milik Daerah pada SKPD</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9,000,000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Perenkeu</w:t>
            </w:r>
          </w:p>
        </w:tc>
      </w:tr>
      <w:tr>
        <w:tblPrEx>
          <w:tblCellMar>
            <w:top w:w="0" w:type="dxa"/>
            <w:left w:w="108" w:type="dxa"/>
            <w:bottom w:w="0" w:type="dxa"/>
            <w:right w:w="108" w:type="dxa"/>
          </w:tblCellMar>
        </w:tblPrEx>
        <w:trPr>
          <w:gridAfter w:val="1"/>
          <w:wAfter w:w="222" w:type="dxa"/>
          <w:trHeight w:val="610" w:hRule="atLeast"/>
        </w:trPr>
        <w:tc>
          <w:tcPr>
            <w:tcW w:w="381" w:type="dxa"/>
            <w:tcBorders>
              <w:top w:val="nil"/>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6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Administrasi Kepegawaian Perangkat Daerah</w:t>
            </w:r>
          </w:p>
        </w:tc>
        <w:tc>
          <w:tcPr>
            <w:tcW w:w="1540"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Administrasi Kepegawaian yang terpenuhi</w:t>
            </w:r>
          </w:p>
        </w:tc>
        <w:tc>
          <w:tcPr>
            <w:tcW w:w="892"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xml:space="preserve">     10,700,000 </w:t>
            </w:r>
          </w:p>
        </w:tc>
        <w:tc>
          <w:tcPr>
            <w:tcW w:w="995"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709"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Monitoring, Evaluasi, dan Penilaian Kinerja Pegawai</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Monitoring, Evaluasi, dan Penilaian Kinerja Pegawai</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700,000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781"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Orang</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15</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Bimbingan Teknis Implementasi Peraturan Perundang-Undangan</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Orang yang Mengikuti Bimbingan Teknis Implementasi Peraturan Perundang-Undangan</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Orang</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15</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10,000,000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rPr>
          <w:gridAfter w:val="1"/>
          <w:wAfter w:w="222" w:type="dxa"/>
          <w:trHeight w:val="430" w:hRule="atLeast"/>
        </w:trPr>
        <w:tc>
          <w:tcPr>
            <w:tcW w:w="381" w:type="dxa"/>
            <w:tcBorders>
              <w:top w:val="nil"/>
              <w:left w:val="single" w:color="auto" w:sz="8" w:space="0"/>
              <w:bottom w:val="single" w:color="auto" w:sz="4"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nil"/>
              <w:left w:val="nil"/>
              <w:bottom w:val="single" w:color="auto" w:sz="4"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nil"/>
              <w:left w:val="nil"/>
              <w:bottom w:val="single" w:color="auto" w:sz="4"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4"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4"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641" w:type="dxa"/>
            <w:tcBorders>
              <w:top w:val="nil"/>
              <w:left w:val="nil"/>
              <w:bottom w:val="single" w:color="auto" w:sz="4"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Administrasi Umum Perangkat Daerah</w:t>
            </w:r>
          </w:p>
        </w:tc>
        <w:tc>
          <w:tcPr>
            <w:tcW w:w="1540" w:type="dxa"/>
            <w:tcBorders>
              <w:top w:val="nil"/>
              <w:left w:val="nil"/>
              <w:bottom w:val="single" w:color="auto" w:sz="4"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Administrasi Umum Perangkat Daerah</w:t>
            </w:r>
          </w:p>
        </w:tc>
        <w:tc>
          <w:tcPr>
            <w:tcW w:w="892" w:type="dxa"/>
            <w:tcBorders>
              <w:top w:val="nil"/>
              <w:left w:val="nil"/>
              <w:bottom w:val="single" w:color="auto" w:sz="4"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tcBorders>
              <w:top w:val="nil"/>
              <w:left w:val="nil"/>
              <w:bottom w:val="single" w:color="auto" w:sz="4"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4"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xml:space="preserve">     64,807,400 </w:t>
            </w:r>
          </w:p>
        </w:tc>
        <w:tc>
          <w:tcPr>
            <w:tcW w:w="995" w:type="dxa"/>
            <w:tcBorders>
              <w:top w:val="nil"/>
              <w:left w:val="nil"/>
              <w:bottom w:val="single" w:color="auto" w:sz="4"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790" w:hRule="atLeast"/>
        </w:trPr>
        <w:tc>
          <w:tcPr>
            <w:tcW w:w="381" w:type="dxa"/>
            <w:tcBorders>
              <w:top w:val="single" w:color="auto" w:sz="4" w:space="0"/>
              <w:left w:val="single" w:color="auto" w:sz="8" w:space="0"/>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single" w:color="auto" w:sz="4" w:space="0"/>
              <w:left w:val="nil"/>
              <w:bottom w:val="single" w:color="auto" w:sz="4"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single" w:color="auto" w:sz="4" w:space="0"/>
              <w:left w:val="nil"/>
              <w:bottom w:val="single" w:color="auto" w:sz="4"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jenis</w:t>
            </w:r>
          </w:p>
        </w:tc>
        <w:tc>
          <w:tcPr>
            <w:tcW w:w="661"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5</w:t>
            </w:r>
          </w:p>
        </w:tc>
        <w:tc>
          <w:tcPr>
            <w:tcW w:w="1641" w:type="dxa"/>
            <w:tcBorders>
              <w:top w:val="single" w:color="auto" w:sz="4" w:space="0"/>
              <w:left w:val="nil"/>
              <w:bottom w:val="single" w:color="auto" w:sz="4"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Penyediaan Komponen Instalasi Listrik/Penerangan Bangunan Kantor</w:t>
            </w:r>
          </w:p>
        </w:tc>
        <w:tc>
          <w:tcPr>
            <w:tcW w:w="1540" w:type="dxa"/>
            <w:tcBorders>
              <w:top w:val="single" w:color="auto" w:sz="4" w:space="0"/>
              <w:left w:val="nil"/>
              <w:bottom w:val="single" w:color="auto" w:sz="4"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Paket Komponen Instalasi Listrik/Penerangan Bangunan Kantor yang Disediakan</w:t>
            </w:r>
          </w:p>
        </w:tc>
        <w:tc>
          <w:tcPr>
            <w:tcW w:w="892"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Paket</w:t>
            </w:r>
          </w:p>
        </w:tc>
        <w:tc>
          <w:tcPr>
            <w:tcW w:w="661"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single" w:color="auto" w:sz="4" w:space="0"/>
              <w:left w:val="nil"/>
              <w:bottom w:val="single" w:color="auto" w:sz="4"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1,316,900 </w:t>
            </w:r>
          </w:p>
        </w:tc>
        <w:tc>
          <w:tcPr>
            <w:tcW w:w="995"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538" w:hRule="atLeast"/>
        </w:trPr>
        <w:tc>
          <w:tcPr>
            <w:tcW w:w="381" w:type="dxa"/>
            <w:tcBorders>
              <w:top w:val="single" w:color="auto" w:sz="4" w:space="0"/>
              <w:left w:val="single" w:color="auto" w:sz="4" w:space="0"/>
              <w:bottom w:val="single" w:color="auto" w:sz="4" w:space="0"/>
              <w:right w:val="single" w:color="auto" w:sz="4"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single" w:color="auto" w:sz="4" w:space="0"/>
              <w:left w:val="single" w:color="auto" w:sz="4" w:space="0"/>
              <w:bottom w:val="single" w:color="auto" w:sz="4" w:space="0"/>
              <w:right w:val="single" w:color="auto" w:sz="4"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single" w:color="auto" w:sz="4" w:space="0"/>
              <w:left w:val="single" w:color="auto" w:sz="4" w:space="0"/>
              <w:bottom w:val="single" w:color="auto" w:sz="4" w:space="0"/>
              <w:right w:val="single" w:color="auto" w:sz="4"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single" w:color="auto" w:sz="4" w:space="0"/>
              <w:left w:val="single" w:color="auto" w:sz="4" w:space="0"/>
              <w:bottom w:val="single" w:color="auto" w:sz="4" w:space="0"/>
              <w:right w:val="single" w:color="auto" w:sz="4"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jenis</w:t>
            </w:r>
          </w:p>
        </w:tc>
        <w:tc>
          <w:tcPr>
            <w:tcW w:w="661" w:type="dxa"/>
            <w:tcBorders>
              <w:top w:val="single" w:color="auto" w:sz="4" w:space="0"/>
              <w:left w:val="single" w:color="auto" w:sz="4" w:space="0"/>
              <w:bottom w:val="single" w:color="auto" w:sz="4" w:space="0"/>
              <w:right w:val="single" w:color="auto" w:sz="4"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xml:space="preserve">40 dan 3 </w:t>
            </w:r>
          </w:p>
        </w:tc>
        <w:tc>
          <w:tcPr>
            <w:tcW w:w="1641" w:type="dxa"/>
            <w:tcBorders>
              <w:top w:val="single" w:color="auto" w:sz="4" w:space="0"/>
              <w:left w:val="single" w:color="auto" w:sz="4" w:space="0"/>
              <w:bottom w:val="single" w:color="auto" w:sz="4" w:space="0"/>
              <w:right w:val="single" w:color="auto" w:sz="4"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Penyediaan Peralatan dan Perlengkapan Kantor</w:t>
            </w:r>
          </w:p>
        </w:tc>
        <w:tc>
          <w:tcPr>
            <w:tcW w:w="1540" w:type="dxa"/>
            <w:tcBorders>
              <w:top w:val="single" w:color="auto" w:sz="4" w:space="0"/>
              <w:left w:val="single" w:color="auto" w:sz="4" w:space="0"/>
              <w:bottom w:val="single" w:color="auto" w:sz="4" w:space="0"/>
              <w:right w:val="single" w:color="auto" w:sz="4"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Paket Peralatan dan Perlengkapan Kantor yang Disediakan</w:t>
            </w:r>
          </w:p>
        </w:tc>
        <w:tc>
          <w:tcPr>
            <w:tcW w:w="892" w:type="dxa"/>
            <w:tcBorders>
              <w:top w:val="single" w:color="auto" w:sz="4" w:space="0"/>
              <w:left w:val="single" w:color="auto" w:sz="4" w:space="0"/>
              <w:bottom w:val="single" w:color="auto" w:sz="4" w:space="0"/>
              <w:right w:val="single" w:color="auto" w:sz="4"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Paket</w:t>
            </w:r>
          </w:p>
        </w:tc>
        <w:tc>
          <w:tcPr>
            <w:tcW w:w="661" w:type="dxa"/>
            <w:tcBorders>
              <w:top w:val="single" w:color="auto" w:sz="4" w:space="0"/>
              <w:left w:val="single" w:color="auto" w:sz="4" w:space="0"/>
              <w:bottom w:val="single" w:color="auto" w:sz="4" w:space="0"/>
              <w:right w:val="single" w:color="auto" w:sz="4"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single" w:color="auto" w:sz="4" w:space="0"/>
              <w:left w:val="single" w:color="auto" w:sz="4" w:space="0"/>
              <w:bottom w:val="single" w:color="auto" w:sz="4" w:space="0"/>
              <w:right w:val="single" w:color="auto" w:sz="4"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14,473,400 </w:t>
            </w:r>
          </w:p>
        </w:tc>
        <w:tc>
          <w:tcPr>
            <w:tcW w:w="995" w:type="dxa"/>
            <w:tcBorders>
              <w:top w:val="single" w:color="auto" w:sz="4" w:space="0"/>
              <w:left w:val="single" w:color="auto" w:sz="4" w:space="0"/>
              <w:bottom w:val="single" w:color="auto" w:sz="4" w:space="0"/>
              <w:right w:val="single" w:color="auto" w:sz="4"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520" w:hRule="atLeast"/>
        </w:trPr>
        <w:tc>
          <w:tcPr>
            <w:tcW w:w="381" w:type="dxa"/>
            <w:tcBorders>
              <w:top w:val="single" w:color="auto" w:sz="4" w:space="0"/>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single" w:color="auto" w:sz="4" w:space="0"/>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single" w:color="auto" w:sz="4" w:space="0"/>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single" w:color="auto" w:sz="4" w:space="0"/>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jenis</w:t>
            </w:r>
          </w:p>
        </w:tc>
        <w:tc>
          <w:tcPr>
            <w:tcW w:w="661" w:type="dxa"/>
            <w:tcBorders>
              <w:top w:val="single" w:color="auto" w:sz="4" w:space="0"/>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7</w:t>
            </w:r>
          </w:p>
        </w:tc>
        <w:tc>
          <w:tcPr>
            <w:tcW w:w="1641" w:type="dxa"/>
            <w:tcBorders>
              <w:top w:val="single" w:color="auto" w:sz="4" w:space="0"/>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Penyediaan Peralatan Rumah Tangga</w:t>
            </w:r>
          </w:p>
        </w:tc>
        <w:tc>
          <w:tcPr>
            <w:tcW w:w="1540" w:type="dxa"/>
            <w:tcBorders>
              <w:top w:val="single" w:color="auto" w:sz="4" w:space="0"/>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Paket Peralatan Rumah Tangga yang Disediakan</w:t>
            </w:r>
          </w:p>
        </w:tc>
        <w:tc>
          <w:tcPr>
            <w:tcW w:w="892" w:type="dxa"/>
            <w:tcBorders>
              <w:top w:val="single" w:color="auto" w:sz="4" w:space="0"/>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Paket</w:t>
            </w:r>
          </w:p>
        </w:tc>
        <w:tc>
          <w:tcPr>
            <w:tcW w:w="661" w:type="dxa"/>
            <w:tcBorders>
              <w:top w:val="single" w:color="auto" w:sz="4" w:space="0"/>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single" w:color="auto" w:sz="4" w:space="0"/>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1,825,800 </w:t>
            </w:r>
          </w:p>
        </w:tc>
        <w:tc>
          <w:tcPr>
            <w:tcW w:w="995" w:type="dxa"/>
            <w:tcBorders>
              <w:top w:val="single" w:color="auto" w:sz="4" w:space="0"/>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61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bulan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12</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Penyediaan Barang Cetakan dan Penggandaan</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Paket Barang Cetakan dan Penggandaan yang Disediakan</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Paket</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3,441,300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610" w:hRule="atLeast"/>
        </w:trPr>
        <w:tc>
          <w:tcPr>
            <w:tcW w:w="381" w:type="dxa"/>
            <w:tcBorders>
              <w:top w:val="nil"/>
              <w:left w:val="single" w:color="auto" w:sz="8" w:space="0"/>
              <w:bottom w:val="single" w:color="auto" w:sz="8" w:space="0"/>
              <w:right w:val="single" w:color="auto" w:sz="8" w:space="0"/>
            </w:tcBorders>
            <w:shd w:val="clear" w:color="000000" w:fill="FFFFFF"/>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000000" w:fill="FFFFFF"/>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000000" w:fill="FFFFFF"/>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000000" w:fill="FFFFFF"/>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bulan</w:t>
            </w:r>
          </w:p>
        </w:tc>
        <w:tc>
          <w:tcPr>
            <w:tcW w:w="661" w:type="dxa"/>
            <w:tcBorders>
              <w:top w:val="nil"/>
              <w:left w:val="nil"/>
              <w:bottom w:val="single" w:color="auto" w:sz="8" w:space="0"/>
              <w:right w:val="single" w:color="auto" w:sz="8" w:space="0"/>
            </w:tcBorders>
            <w:shd w:val="clear" w:color="000000" w:fill="FFFFFF"/>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12</w:t>
            </w:r>
          </w:p>
        </w:tc>
        <w:tc>
          <w:tcPr>
            <w:tcW w:w="1641" w:type="dxa"/>
            <w:tcBorders>
              <w:top w:val="nil"/>
              <w:left w:val="nil"/>
              <w:bottom w:val="single" w:color="auto" w:sz="8" w:space="0"/>
              <w:right w:val="single" w:color="auto" w:sz="8" w:space="0"/>
            </w:tcBorders>
            <w:shd w:val="clear" w:color="000000" w:fill="FFFFFF"/>
          </w:tcPr>
          <w:p>
            <w:pPr>
              <w:spacing w:line="240" w:lineRule="auto"/>
              <w:rPr>
                <w:rFonts w:ascii="Trebuchet MS" w:hAnsi="Trebuchet MS" w:cs="Calibri"/>
                <w:color w:val="000000"/>
                <w:sz w:val="12"/>
                <w:szCs w:val="12"/>
              </w:rPr>
            </w:pPr>
            <w:r>
              <w:rPr>
                <w:rFonts w:ascii="Trebuchet MS" w:hAnsi="Trebuchet MS" w:cs="Calibri"/>
                <w:color w:val="000000"/>
                <w:sz w:val="12"/>
                <w:szCs w:val="12"/>
              </w:rPr>
              <w:t>Penyelenggaraan Rapat Koordinasi dan Konsultasi SKPD</w:t>
            </w:r>
          </w:p>
        </w:tc>
        <w:tc>
          <w:tcPr>
            <w:tcW w:w="1540" w:type="dxa"/>
            <w:tcBorders>
              <w:top w:val="nil"/>
              <w:left w:val="nil"/>
              <w:bottom w:val="single" w:color="auto" w:sz="8" w:space="0"/>
              <w:right w:val="single" w:color="auto" w:sz="8" w:space="0"/>
            </w:tcBorders>
            <w:shd w:val="clear" w:color="000000" w:fill="FFFFFF"/>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Penyelenggaraan Rapat Koordinasi dan Konsultasi SKPD</w:t>
            </w:r>
          </w:p>
        </w:tc>
        <w:tc>
          <w:tcPr>
            <w:tcW w:w="892" w:type="dxa"/>
            <w:tcBorders>
              <w:top w:val="nil"/>
              <w:left w:val="nil"/>
              <w:bottom w:val="single" w:color="auto" w:sz="8" w:space="0"/>
              <w:right w:val="single" w:color="auto" w:sz="8" w:space="0"/>
            </w:tcBorders>
            <w:shd w:val="clear" w:color="000000" w:fill="FFFFFF"/>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000000" w:fill="FFFFFF"/>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3</w:t>
            </w:r>
          </w:p>
        </w:tc>
        <w:tc>
          <w:tcPr>
            <w:tcW w:w="1052" w:type="dxa"/>
            <w:tcBorders>
              <w:top w:val="nil"/>
              <w:left w:val="nil"/>
              <w:bottom w:val="single" w:color="auto" w:sz="8" w:space="0"/>
              <w:right w:val="single" w:color="auto" w:sz="8" w:space="0"/>
            </w:tcBorders>
            <w:shd w:val="clear" w:color="000000" w:fill="FFFFFF"/>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43,750,000 </w:t>
            </w:r>
          </w:p>
        </w:tc>
        <w:tc>
          <w:tcPr>
            <w:tcW w:w="995" w:type="dxa"/>
            <w:tcBorders>
              <w:top w:val="nil"/>
              <w:left w:val="nil"/>
              <w:bottom w:val="single" w:color="auto" w:sz="8" w:space="0"/>
              <w:right w:val="single" w:color="auto" w:sz="8" w:space="0"/>
            </w:tcBorders>
            <w:shd w:val="clear" w:color="000000" w:fill="FFFFFF"/>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619" w:hRule="atLeast"/>
        </w:trPr>
        <w:tc>
          <w:tcPr>
            <w:tcW w:w="381" w:type="dxa"/>
            <w:tcBorders>
              <w:top w:val="nil"/>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6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Pengadaan Barang Milik Daerah Penunjang Urusan Pemerintah Daerah</w:t>
            </w:r>
          </w:p>
        </w:tc>
        <w:tc>
          <w:tcPr>
            <w:tcW w:w="1540"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Pengadaan BDM Penunjang Urusan Daerah</w:t>
            </w:r>
          </w:p>
        </w:tc>
        <w:tc>
          <w:tcPr>
            <w:tcW w:w="892"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xml:space="preserve">     21,132,200 </w:t>
            </w:r>
          </w:p>
        </w:tc>
        <w:tc>
          <w:tcPr>
            <w:tcW w:w="995"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rPr>
          <w:gridAfter w:val="1"/>
          <w:wAfter w:w="222" w:type="dxa"/>
          <w:trHeight w:val="52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unit</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3</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Pengadaan Peralatan dan Mesin Lainnya</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Unit Peralatan dan Mesin Lainnya yang Disediakan</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Unit</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3</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21,132,200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601" w:hRule="atLeast"/>
        </w:trPr>
        <w:tc>
          <w:tcPr>
            <w:tcW w:w="381" w:type="dxa"/>
            <w:tcBorders>
              <w:top w:val="nil"/>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6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Penyediaan Jasa Penunjang Urusan Pemerintahan Daerah</w:t>
            </w:r>
          </w:p>
        </w:tc>
        <w:tc>
          <w:tcPr>
            <w:tcW w:w="1540"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Jasa Penunjang Urusan Pemerintah Daerah</w:t>
            </w:r>
          </w:p>
        </w:tc>
        <w:tc>
          <w:tcPr>
            <w:tcW w:w="892"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xml:space="preserve">   208,614,000 </w:t>
            </w:r>
          </w:p>
        </w:tc>
        <w:tc>
          <w:tcPr>
            <w:tcW w:w="995"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52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bulan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12</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Penyediaan Jasa Surat Menyurat</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Penyediaan Jasa Surat Menyurat</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500,000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799"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bulan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12</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Penyediaan Jasa Komunikasi, Sumber Daya Air dan Listrik</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Penyediaan Jasa Komunikasi, Sumber Daya Air dan Listrik yang Disediakan</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12</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19,924,000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691"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bulan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12</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Penyediaan Jasa Pelayanan Umum Kantor</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Penyediaan Jasa Pelayanan Umum Kantor yang Disediakan</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12</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188,190,000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619" w:hRule="atLeast"/>
        </w:trPr>
        <w:tc>
          <w:tcPr>
            <w:tcW w:w="381" w:type="dxa"/>
            <w:tcBorders>
              <w:top w:val="nil"/>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6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Pemeliharaan Barang Milik Daerah Penunjang Urusan Pemerintahan Daerah</w:t>
            </w:r>
          </w:p>
        </w:tc>
        <w:tc>
          <w:tcPr>
            <w:tcW w:w="1540"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Pemeliharaan BMD Penunjang Urusan Perangkat darah</w:t>
            </w:r>
          </w:p>
        </w:tc>
        <w:tc>
          <w:tcPr>
            <w:tcW w:w="892"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xml:space="preserve">     72,180,000 </w:t>
            </w:r>
          </w:p>
        </w:tc>
        <w:tc>
          <w:tcPr>
            <w:tcW w:w="995"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97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unit</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7</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Penyediaan Jasa Pemeliharaan, Biaya Pemeliharaan, Pajak dan Perizinan Kendaraan Dinas Operasional atau Lapangan</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Kendaraan Dinas Operasional atau Lapangan yang Dipelihara dan dibayarkan Pajak dan Perizinannya</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Unit</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7</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55,480,000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511"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jenis</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4</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Pemeliharaan Peralatan dan Mesin Lainnya</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Peralatan dan Mesin Lainnya yang Dipelihara</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Unit</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4</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4,700,000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70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unit</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Pemeliharaan/Rehabilitasi Gedung Kantor dan Bangunan Lainnya</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Gedung Kantor dan Bangunan Lainnya yang Dipelihara/Direhabilitasi</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Unit</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12,000,000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Kasubbag Umpeg</w:t>
            </w:r>
          </w:p>
        </w:tc>
      </w:tr>
      <w:tr>
        <w:tblPrEx>
          <w:tblCellMar>
            <w:top w:w="0" w:type="dxa"/>
            <w:left w:w="108" w:type="dxa"/>
            <w:bottom w:w="0" w:type="dxa"/>
            <w:right w:w="108" w:type="dxa"/>
          </w:tblCellMar>
        </w:tblPrEx>
        <w:trPr>
          <w:gridAfter w:val="1"/>
          <w:wAfter w:w="222" w:type="dxa"/>
          <w:trHeight w:val="1400" w:hRule="atLeast"/>
        </w:trPr>
        <w:tc>
          <w:tcPr>
            <w:tcW w:w="381" w:type="dxa"/>
            <w:tcBorders>
              <w:top w:val="nil"/>
              <w:left w:val="single" w:color="auto" w:sz="8" w:space="0"/>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2</w:t>
            </w:r>
          </w:p>
        </w:tc>
        <w:tc>
          <w:tcPr>
            <w:tcW w:w="1241" w:type="dxa"/>
            <w:tcBorders>
              <w:top w:val="nil"/>
              <w:left w:val="nil"/>
              <w:bottom w:val="single" w:color="auto" w:sz="8"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Meningkatnya Koordinasi dan Fasilitasi Penyelenggaraan Pelimpahan Kewenangan, Pemerlu Pelayanan Kesejahteraan Sosial  dan Kebencanaan  Kecamatan</w:t>
            </w:r>
          </w:p>
        </w:tc>
        <w:tc>
          <w:tcPr>
            <w:tcW w:w="834" w:type="dxa"/>
            <w:tcBorders>
              <w:top w:val="nil"/>
              <w:left w:val="nil"/>
              <w:bottom w:val="single" w:color="auto" w:sz="8"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84</w:t>
            </w:r>
          </w:p>
        </w:tc>
        <w:tc>
          <w:tcPr>
            <w:tcW w:w="1641" w:type="dxa"/>
            <w:tcBorders>
              <w:top w:val="nil"/>
              <w:left w:val="nil"/>
              <w:bottom w:val="single" w:color="auto" w:sz="8"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PROGRAM PENYELENGGARAAN PEMERINTAHAN DAN PELAYANAN PUBLIK</w:t>
            </w:r>
          </w:p>
        </w:tc>
        <w:tc>
          <w:tcPr>
            <w:tcW w:w="1540" w:type="dxa"/>
            <w:tcBorders>
              <w:top w:val="nil"/>
              <w:left w:val="nil"/>
              <w:bottom w:val="single" w:color="auto" w:sz="8"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Fasilitasi Kewenangan Pemerlu Pelayanan Kesejahteraan Sosial dan Kebencanaan Kecamatan Yang Terlaksana</w:t>
            </w:r>
          </w:p>
        </w:tc>
        <w:tc>
          <w:tcPr>
            <w:tcW w:w="892" w:type="dxa"/>
            <w:tcBorders>
              <w:top w:val="nil"/>
              <w:left w:val="nil"/>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tcBorders>
              <w:top w:val="nil"/>
              <w:left w:val="nil"/>
              <w:bottom w:val="single" w:color="auto" w:sz="8" w:space="0"/>
              <w:right w:val="single" w:color="auto" w:sz="8" w:space="0"/>
            </w:tcBorders>
            <w:shd w:val="clear" w:color="000000" w:fill="FFFF66"/>
          </w:tcPr>
          <w:p>
            <w:pPr>
              <w:spacing w:line="240" w:lineRule="auto"/>
              <w:jc w:val="right"/>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FFFF66"/>
          </w:tcPr>
          <w:p>
            <w:pPr>
              <w:spacing w:line="240" w:lineRule="auto"/>
              <w:jc w:val="right"/>
              <w:rPr>
                <w:rFonts w:ascii="Trebuchet MS" w:hAnsi="Trebuchet MS" w:cs="Calibri"/>
                <w:b/>
                <w:bCs/>
                <w:color w:val="000000"/>
                <w:sz w:val="12"/>
                <w:szCs w:val="12"/>
              </w:rPr>
            </w:pPr>
            <w:r>
              <w:rPr>
                <w:rFonts w:ascii="Trebuchet MS" w:hAnsi="Trebuchet MS" w:cs="Calibri"/>
                <w:b/>
                <w:bCs/>
                <w:color w:val="000000"/>
                <w:sz w:val="12"/>
                <w:szCs w:val="12"/>
              </w:rPr>
              <w:t xml:space="preserve">    13,256.000 </w:t>
            </w:r>
          </w:p>
        </w:tc>
        <w:tc>
          <w:tcPr>
            <w:tcW w:w="995" w:type="dxa"/>
            <w:tcBorders>
              <w:top w:val="nil"/>
              <w:left w:val="nil"/>
              <w:bottom w:val="single" w:color="auto" w:sz="8" w:space="0"/>
              <w:right w:val="single" w:color="auto" w:sz="8" w:space="0"/>
            </w:tcBorders>
            <w:shd w:val="clear" w:color="000000" w:fill="FFFF66"/>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Kessos</w:t>
            </w:r>
          </w:p>
        </w:tc>
      </w:tr>
      <w:tr>
        <w:tblPrEx>
          <w:tblCellMar>
            <w:top w:w="0" w:type="dxa"/>
            <w:left w:w="108" w:type="dxa"/>
            <w:bottom w:w="0" w:type="dxa"/>
            <w:right w:w="108" w:type="dxa"/>
          </w:tblCellMar>
        </w:tblPrEx>
        <w:trPr>
          <w:gridAfter w:val="1"/>
          <w:wAfter w:w="222" w:type="dxa"/>
          <w:trHeight w:val="1168" w:hRule="atLeast"/>
        </w:trPr>
        <w:tc>
          <w:tcPr>
            <w:tcW w:w="381" w:type="dxa"/>
            <w:tcBorders>
              <w:top w:val="nil"/>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color w:val="000000"/>
              </w:rPr>
            </w:pPr>
            <w:r>
              <w:rPr>
                <w:rFonts w:ascii="Trebuchet MS" w:hAnsi="Trebuchet MS" w:cs="Calibri"/>
                <w:color w:val="000000"/>
              </w:rPr>
              <w:t> </w:t>
            </w:r>
          </w:p>
        </w:tc>
        <w:tc>
          <w:tcPr>
            <w:tcW w:w="834"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84</w:t>
            </w:r>
          </w:p>
        </w:tc>
        <w:tc>
          <w:tcPr>
            <w:tcW w:w="16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Penyelenggaraan Urusan Pemerintahan yang tidak Dilaksanakan oleh Unit Kerja Perangkat Daerah yang ada di Kecamatan</w:t>
            </w:r>
          </w:p>
        </w:tc>
        <w:tc>
          <w:tcPr>
            <w:tcW w:w="1540"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Penyelenggaraan Urusan Pemerintahan yang tidak Dilaksanakan oleh Unit Kerja Perangkat Daerah yang ada di Kecamatan</w:t>
            </w:r>
          </w:p>
        </w:tc>
        <w:tc>
          <w:tcPr>
            <w:tcW w:w="892"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C6E0B4"/>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1,256.000 </w:t>
            </w:r>
          </w:p>
        </w:tc>
        <w:tc>
          <w:tcPr>
            <w:tcW w:w="995"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Kessos</w:t>
            </w:r>
          </w:p>
        </w:tc>
      </w:tr>
      <w:tr>
        <w:tblPrEx>
          <w:tblCellMar>
            <w:top w:w="0" w:type="dxa"/>
            <w:left w:w="108" w:type="dxa"/>
            <w:bottom w:w="0" w:type="dxa"/>
            <w:right w:w="108" w:type="dxa"/>
          </w:tblCellMar>
        </w:tblPrEx>
        <w:trPr>
          <w:gridAfter w:val="1"/>
          <w:wAfter w:w="222" w:type="dxa"/>
          <w:trHeight w:val="799"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12</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Peningkatan Efektifitas Pelaksanaan Pelayanan kepada Masyarakat di Wilayah Kecamatan</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Peningkatan Efektifitas Pelaksanaan Pelayanan kepada Masyarakat di Wilayah Kecamatan</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1,256.000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Kessos</w:t>
            </w:r>
          </w:p>
        </w:tc>
      </w:tr>
      <w:tr>
        <w:tblPrEx>
          <w:tblCellMar>
            <w:top w:w="0" w:type="dxa"/>
            <w:left w:w="108" w:type="dxa"/>
            <w:bottom w:w="0" w:type="dxa"/>
            <w:right w:w="108" w:type="dxa"/>
          </w:tblCellMar>
        </w:tblPrEx>
        <w:trPr>
          <w:gridAfter w:val="1"/>
          <w:wAfter w:w="222" w:type="dxa"/>
          <w:trHeight w:val="691" w:hRule="atLeast"/>
        </w:trPr>
        <w:tc>
          <w:tcPr>
            <w:tcW w:w="381" w:type="dxa"/>
            <w:tcBorders>
              <w:top w:val="nil"/>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6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Pelaksanaan Urusan Pemerintahan yang Dilimpahkan kepada Camat</w:t>
            </w:r>
          </w:p>
        </w:tc>
        <w:tc>
          <w:tcPr>
            <w:tcW w:w="1540"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Presentase Koordinasi Kagiatan Kesos Yang Dilaksanakan</w:t>
            </w:r>
          </w:p>
        </w:tc>
        <w:tc>
          <w:tcPr>
            <w:tcW w:w="892"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C6E0B4"/>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12,000.000 </w:t>
            </w:r>
          </w:p>
        </w:tc>
        <w:tc>
          <w:tcPr>
            <w:tcW w:w="995"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Kessos</w:t>
            </w:r>
          </w:p>
        </w:tc>
      </w:tr>
      <w:tr>
        <w:tblPrEx>
          <w:tblCellMar>
            <w:top w:w="0" w:type="dxa"/>
            <w:left w:w="108" w:type="dxa"/>
            <w:bottom w:w="0" w:type="dxa"/>
            <w:right w:w="108" w:type="dxa"/>
          </w:tblCellMar>
        </w:tblPrEx>
        <w:trPr>
          <w:gridAfter w:val="1"/>
          <w:wAfter w:w="222" w:type="dxa"/>
          <w:trHeight w:val="610" w:hRule="atLeast"/>
        </w:trPr>
        <w:tc>
          <w:tcPr>
            <w:tcW w:w="381" w:type="dxa"/>
            <w:tcBorders>
              <w:top w:val="nil"/>
              <w:left w:val="single" w:color="auto" w:sz="8" w:space="0"/>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4"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4"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4" w:space="0"/>
              <w:right w:val="single" w:color="auto" w:sz="8" w:space="0"/>
            </w:tcBorders>
            <w:shd w:val="clear" w:color="auto" w:fill="auto"/>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kegiatan</w:t>
            </w:r>
          </w:p>
        </w:tc>
        <w:tc>
          <w:tcPr>
            <w:tcW w:w="661" w:type="dxa"/>
            <w:tcBorders>
              <w:top w:val="nil"/>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6</w:t>
            </w:r>
          </w:p>
        </w:tc>
        <w:tc>
          <w:tcPr>
            <w:tcW w:w="1641" w:type="dxa"/>
            <w:tcBorders>
              <w:top w:val="nil"/>
              <w:left w:val="nil"/>
              <w:bottom w:val="single" w:color="auto" w:sz="4"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Pelaksanaan Urusan Pemerintahan yang terkait dengan Kewenangan Lain yang Dilimpahkan</w:t>
            </w:r>
          </w:p>
        </w:tc>
        <w:tc>
          <w:tcPr>
            <w:tcW w:w="1540" w:type="dxa"/>
            <w:tcBorders>
              <w:top w:val="nil"/>
              <w:left w:val="nil"/>
              <w:bottom w:val="single" w:color="auto" w:sz="4"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Pelaksanaan Kewenangan Lain yang Dilimpahkan</w:t>
            </w:r>
          </w:p>
        </w:tc>
        <w:tc>
          <w:tcPr>
            <w:tcW w:w="892" w:type="dxa"/>
            <w:tcBorders>
              <w:top w:val="nil"/>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6</w:t>
            </w:r>
          </w:p>
        </w:tc>
        <w:tc>
          <w:tcPr>
            <w:tcW w:w="1052" w:type="dxa"/>
            <w:tcBorders>
              <w:top w:val="nil"/>
              <w:left w:val="nil"/>
              <w:bottom w:val="single" w:color="auto" w:sz="4"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12,000.000 </w:t>
            </w:r>
          </w:p>
        </w:tc>
        <w:tc>
          <w:tcPr>
            <w:tcW w:w="995" w:type="dxa"/>
            <w:tcBorders>
              <w:top w:val="nil"/>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Kessos</w:t>
            </w:r>
          </w:p>
        </w:tc>
      </w:tr>
      <w:tr>
        <w:trPr>
          <w:gridAfter w:val="1"/>
          <w:wAfter w:w="222" w:type="dxa"/>
          <w:trHeight w:val="1060" w:hRule="atLeast"/>
        </w:trPr>
        <w:tc>
          <w:tcPr>
            <w:tcW w:w="381" w:type="dxa"/>
            <w:tcBorders>
              <w:top w:val="single" w:color="auto" w:sz="4" w:space="0"/>
              <w:left w:val="single" w:color="auto" w:sz="8" w:space="0"/>
              <w:bottom w:val="single" w:color="auto" w:sz="4"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3</w:t>
            </w:r>
          </w:p>
        </w:tc>
        <w:tc>
          <w:tcPr>
            <w:tcW w:w="1241" w:type="dxa"/>
            <w:tcBorders>
              <w:top w:val="single" w:color="auto" w:sz="4" w:space="0"/>
              <w:left w:val="nil"/>
              <w:bottom w:val="single" w:color="auto" w:sz="4"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Meningkatnya Koordinasi dan Fasilitasi   Kegiatan Pemberdayaan Masyarakat di Kecamatan</w:t>
            </w:r>
          </w:p>
        </w:tc>
        <w:tc>
          <w:tcPr>
            <w:tcW w:w="834" w:type="dxa"/>
            <w:tcBorders>
              <w:top w:val="single" w:color="auto" w:sz="4" w:space="0"/>
              <w:left w:val="nil"/>
              <w:bottom w:val="single" w:color="auto" w:sz="4"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single" w:color="auto" w:sz="4" w:space="0"/>
              <w:left w:val="nil"/>
              <w:bottom w:val="single" w:color="auto" w:sz="4"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661" w:type="dxa"/>
            <w:tcBorders>
              <w:top w:val="single" w:color="auto" w:sz="4" w:space="0"/>
              <w:left w:val="nil"/>
              <w:bottom w:val="single" w:color="auto" w:sz="4"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641" w:type="dxa"/>
            <w:tcBorders>
              <w:top w:val="single" w:color="auto" w:sz="4" w:space="0"/>
              <w:left w:val="nil"/>
              <w:bottom w:val="single" w:color="auto" w:sz="4"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PROGRAM PEMBERDAYAAN MASYARAKAT DESA DAN KELURAHAN</w:t>
            </w:r>
          </w:p>
        </w:tc>
        <w:tc>
          <w:tcPr>
            <w:tcW w:w="1540" w:type="dxa"/>
            <w:tcBorders>
              <w:top w:val="single" w:color="auto" w:sz="4" w:space="0"/>
              <w:left w:val="nil"/>
              <w:bottom w:val="single" w:color="auto" w:sz="4"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Koordinasi dan Fasilitasi  Kegiatan Pemberdayaan Masyarakat di Kecamatan</w:t>
            </w:r>
          </w:p>
        </w:tc>
        <w:tc>
          <w:tcPr>
            <w:tcW w:w="892" w:type="dxa"/>
            <w:tcBorders>
              <w:top w:val="single" w:color="auto" w:sz="4" w:space="0"/>
              <w:left w:val="nil"/>
              <w:bottom w:val="single" w:color="auto" w:sz="4"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single" w:color="auto" w:sz="4" w:space="0"/>
              <w:left w:val="nil"/>
              <w:bottom w:val="single" w:color="auto" w:sz="4"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single" w:color="auto" w:sz="4" w:space="0"/>
              <w:left w:val="nil"/>
              <w:bottom w:val="single" w:color="auto" w:sz="4" w:space="0"/>
              <w:right w:val="single" w:color="auto" w:sz="8" w:space="0"/>
            </w:tcBorders>
            <w:shd w:val="clear" w:color="000000" w:fill="FFFF66"/>
          </w:tcPr>
          <w:p>
            <w:pPr>
              <w:spacing w:line="240" w:lineRule="auto"/>
              <w:jc w:val="right"/>
              <w:rPr>
                <w:rFonts w:ascii="Trebuchet MS" w:hAnsi="Trebuchet MS" w:cs="Calibri"/>
                <w:b/>
                <w:bCs/>
                <w:color w:val="000000"/>
                <w:sz w:val="12"/>
                <w:szCs w:val="12"/>
              </w:rPr>
            </w:pPr>
            <w:r>
              <w:rPr>
                <w:rFonts w:ascii="Trebuchet MS" w:hAnsi="Trebuchet MS" w:cs="Calibri"/>
                <w:b/>
                <w:bCs/>
                <w:color w:val="000000"/>
                <w:sz w:val="12"/>
                <w:szCs w:val="12"/>
              </w:rPr>
              <w:t xml:space="preserve">     34,155.000 </w:t>
            </w:r>
          </w:p>
        </w:tc>
        <w:tc>
          <w:tcPr>
            <w:tcW w:w="995" w:type="dxa"/>
            <w:tcBorders>
              <w:top w:val="single" w:color="auto" w:sz="4" w:space="0"/>
              <w:left w:val="nil"/>
              <w:bottom w:val="single" w:color="auto" w:sz="4" w:space="0"/>
              <w:right w:val="single" w:color="auto" w:sz="8" w:space="0"/>
            </w:tcBorders>
            <w:shd w:val="clear" w:color="000000" w:fill="FFFF66"/>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PM</w:t>
            </w:r>
          </w:p>
        </w:tc>
      </w:tr>
      <w:tr>
        <w:tblPrEx>
          <w:tblCellMar>
            <w:top w:w="0" w:type="dxa"/>
            <w:left w:w="108" w:type="dxa"/>
            <w:bottom w:w="0" w:type="dxa"/>
            <w:right w:w="108" w:type="dxa"/>
          </w:tblCellMar>
        </w:tblPrEx>
        <w:trPr>
          <w:gridAfter w:val="1"/>
          <w:wAfter w:w="222" w:type="dxa"/>
          <w:trHeight w:val="718" w:hRule="atLeast"/>
        </w:trPr>
        <w:tc>
          <w:tcPr>
            <w:tcW w:w="381" w:type="dxa"/>
            <w:tcBorders>
              <w:top w:val="single" w:color="auto" w:sz="4" w:space="0"/>
              <w:left w:val="single" w:color="auto" w:sz="4" w:space="0"/>
              <w:bottom w:val="single" w:color="auto" w:sz="4" w:space="0"/>
              <w:right w:val="single" w:color="auto" w:sz="4"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single" w:color="auto" w:sz="4" w:space="0"/>
              <w:left w:val="single" w:color="auto" w:sz="4" w:space="0"/>
              <w:bottom w:val="single" w:color="auto" w:sz="4" w:space="0"/>
              <w:right w:val="single" w:color="auto" w:sz="4"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single" w:color="auto" w:sz="4" w:space="0"/>
              <w:left w:val="single" w:color="auto" w:sz="4" w:space="0"/>
              <w:bottom w:val="single" w:color="auto" w:sz="4" w:space="0"/>
              <w:right w:val="single" w:color="auto" w:sz="4"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single" w:color="auto" w:sz="4" w:space="0"/>
              <w:left w:val="single" w:color="auto" w:sz="4" w:space="0"/>
              <w:bottom w:val="single" w:color="auto" w:sz="4" w:space="0"/>
              <w:right w:val="single" w:color="auto" w:sz="4"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661" w:type="dxa"/>
            <w:tcBorders>
              <w:top w:val="single" w:color="auto" w:sz="4" w:space="0"/>
              <w:left w:val="single" w:color="auto" w:sz="4" w:space="0"/>
              <w:bottom w:val="single" w:color="auto" w:sz="4" w:space="0"/>
              <w:right w:val="single" w:color="auto" w:sz="4"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641" w:type="dxa"/>
            <w:tcBorders>
              <w:top w:val="single" w:color="auto" w:sz="4" w:space="0"/>
              <w:left w:val="single" w:color="auto" w:sz="4" w:space="0"/>
              <w:bottom w:val="single" w:color="auto" w:sz="4" w:space="0"/>
              <w:right w:val="single" w:color="auto" w:sz="4"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Koordinasi Kegiatan Pemberdayaan Desa</w:t>
            </w:r>
          </w:p>
        </w:tc>
        <w:tc>
          <w:tcPr>
            <w:tcW w:w="1540" w:type="dxa"/>
            <w:tcBorders>
              <w:top w:val="single" w:color="auto" w:sz="4" w:space="0"/>
              <w:left w:val="single" w:color="auto" w:sz="4" w:space="0"/>
              <w:bottom w:val="single" w:color="auto" w:sz="4" w:space="0"/>
              <w:right w:val="single" w:color="auto" w:sz="4"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Koordinasi Pemberdayaan Masyarakat Desa yang Terlaksana</w:t>
            </w:r>
          </w:p>
        </w:tc>
        <w:tc>
          <w:tcPr>
            <w:tcW w:w="892" w:type="dxa"/>
            <w:tcBorders>
              <w:top w:val="single" w:color="auto" w:sz="4" w:space="0"/>
              <w:left w:val="single" w:color="auto" w:sz="4" w:space="0"/>
              <w:bottom w:val="single" w:color="auto" w:sz="4" w:space="0"/>
              <w:right w:val="single" w:color="auto" w:sz="4"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single" w:color="auto" w:sz="4" w:space="0"/>
              <w:left w:val="single" w:color="auto" w:sz="4" w:space="0"/>
              <w:bottom w:val="single" w:color="auto" w:sz="4" w:space="0"/>
              <w:right w:val="single" w:color="auto" w:sz="4"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single" w:color="auto" w:sz="4" w:space="0"/>
              <w:left w:val="single" w:color="auto" w:sz="4" w:space="0"/>
              <w:bottom w:val="single" w:color="auto" w:sz="4" w:space="0"/>
              <w:right w:val="single" w:color="auto" w:sz="4" w:space="0"/>
            </w:tcBorders>
            <w:shd w:val="clear" w:color="000000" w:fill="C6E0B4"/>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w:t>
            </w:r>
          </w:p>
        </w:tc>
        <w:tc>
          <w:tcPr>
            <w:tcW w:w="995" w:type="dxa"/>
            <w:tcBorders>
              <w:top w:val="single" w:color="auto" w:sz="4" w:space="0"/>
              <w:left w:val="single" w:color="auto" w:sz="4" w:space="0"/>
              <w:bottom w:val="single" w:color="auto" w:sz="4" w:space="0"/>
              <w:right w:val="single" w:color="auto" w:sz="4"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PM</w:t>
            </w:r>
          </w:p>
        </w:tc>
      </w:tr>
      <w:tr>
        <w:tblPrEx>
          <w:tblCellMar>
            <w:top w:w="0" w:type="dxa"/>
            <w:left w:w="108" w:type="dxa"/>
            <w:bottom w:w="0" w:type="dxa"/>
            <w:right w:w="108" w:type="dxa"/>
          </w:tblCellMar>
        </w:tblPrEx>
        <w:trPr>
          <w:gridAfter w:val="1"/>
          <w:wAfter w:w="222" w:type="dxa"/>
          <w:trHeight w:val="880" w:hRule="atLeast"/>
        </w:trPr>
        <w:tc>
          <w:tcPr>
            <w:tcW w:w="381" w:type="dxa"/>
            <w:tcBorders>
              <w:top w:val="single" w:color="auto" w:sz="4" w:space="0"/>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single" w:color="auto" w:sz="4" w:space="0"/>
              <w:left w:val="nil"/>
              <w:bottom w:val="single" w:color="auto" w:sz="8" w:space="0"/>
              <w:right w:val="single" w:color="auto" w:sz="8" w:space="0"/>
            </w:tcBorders>
            <w:shd w:val="clear" w:color="auto" w:fill="auto"/>
          </w:tcPr>
          <w:p>
            <w:pPr>
              <w:spacing w:line="240" w:lineRule="auto"/>
              <w:rPr>
                <w:rFonts w:ascii="Trebuchet MS" w:hAnsi="Trebuchet MS" w:cs="Calibri"/>
                <w:color w:val="000000"/>
              </w:rPr>
            </w:pPr>
            <w:r>
              <w:rPr>
                <w:rFonts w:ascii="Trebuchet MS" w:hAnsi="Trebuchet MS" w:cs="Calibri"/>
                <w:color w:val="000000"/>
              </w:rPr>
              <w:t> </w:t>
            </w:r>
          </w:p>
        </w:tc>
        <w:tc>
          <w:tcPr>
            <w:tcW w:w="834" w:type="dxa"/>
            <w:tcBorders>
              <w:top w:val="single" w:color="auto" w:sz="4" w:space="0"/>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single" w:color="auto" w:sz="4" w:space="0"/>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kegiatan</w:t>
            </w:r>
          </w:p>
        </w:tc>
        <w:tc>
          <w:tcPr>
            <w:tcW w:w="661" w:type="dxa"/>
            <w:tcBorders>
              <w:top w:val="single" w:color="auto" w:sz="4" w:space="0"/>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641" w:type="dxa"/>
            <w:tcBorders>
              <w:top w:val="single" w:color="auto" w:sz="4" w:space="0"/>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Peningkatan Partisipasi Masyarakat dalam Forum Musyawarah Perencanaan Pembangunan di Desa</w:t>
            </w:r>
          </w:p>
        </w:tc>
        <w:tc>
          <w:tcPr>
            <w:tcW w:w="1540" w:type="dxa"/>
            <w:tcBorders>
              <w:top w:val="single" w:color="auto" w:sz="4" w:space="0"/>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Lembaga Kemasyarakatan yang Berpartisipasi dalam Forum Musyawarah Perencanaan Pembangunan di Desa</w:t>
            </w:r>
          </w:p>
        </w:tc>
        <w:tc>
          <w:tcPr>
            <w:tcW w:w="892" w:type="dxa"/>
            <w:tcBorders>
              <w:top w:val="single" w:color="auto" w:sz="4" w:space="0"/>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Kegiatan</w:t>
            </w:r>
          </w:p>
        </w:tc>
        <w:tc>
          <w:tcPr>
            <w:tcW w:w="661" w:type="dxa"/>
            <w:tcBorders>
              <w:top w:val="single" w:color="auto" w:sz="4" w:space="0"/>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052" w:type="dxa"/>
            <w:tcBorders>
              <w:top w:val="single" w:color="auto" w:sz="4" w:space="0"/>
              <w:left w:val="nil"/>
              <w:bottom w:val="single" w:color="auto" w:sz="8"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7,265.000 </w:t>
            </w:r>
          </w:p>
        </w:tc>
        <w:tc>
          <w:tcPr>
            <w:tcW w:w="995" w:type="dxa"/>
            <w:tcBorders>
              <w:top w:val="single" w:color="auto" w:sz="4" w:space="0"/>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PM</w:t>
            </w:r>
          </w:p>
        </w:tc>
      </w:tr>
      <w:tr>
        <w:tblPrEx>
          <w:tblCellMar>
            <w:top w:w="0" w:type="dxa"/>
            <w:left w:w="108" w:type="dxa"/>
            <w:bottom w:w="0" w:type="dxa"/>
            <w:right w:w="108" w:type="dxa"/>
          </w:tblCellMar>
        </w:tblPrEx>
        <w:trPr>
          <w:gridAfter w:val="1"/>
          <w:wAfter w:w="222" w:type="dxa"/>
          <w:trHeight w:val="781"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rPr>
            </w:pPr>
            <w:r>
              <w:rPr>
                <w:rFonts w:ascii="Trebuchet MS" w:hAnsi="Trebuchet MS" w:cs="Calibri"/>
                <w:color w:val="000000"/>
              </w:rPr>
              <w:t> </w:t>
            </w:r>
          </w:p>
        </w:tc>
        <w:tc>
          <w:tcPr>
            <w:tcW w:w="834"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kegiatan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3</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Peningkatan Efektifitas Kegiatan Pemberdayaan Masyarakat di Wilayah Kecamatan</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Peningkatan Efektivitas Kegiatan Pemberdayaan Masyarakat di Wilayah Kecamatan</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052" w:type="dxa"/>
            <w:tcBorders>
              <w:top w:val="nil"/>
              <w:left w:val="nil"/>
              <w:bottom w:val="single" w:color="auto" w:sz="8"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26,890.000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PM</w:t>
            </w:r>
          </w:p>
        </w:tc>
      </w:tr>
      <w:tr>
        <w:tblPrEx>
          <w:tblCellMar>
            <w:top w:w="0" w:type="dxa"/>
            <w:left w:w="108" w:type="dxa"/>
            <w:bottom w:w="0" w:type="dxa"/>
            <w:right w:w="108" w:type="dxa"/>
          </w:tblCellMar>
        </w:tblPrEx>
        <w:trPr>
          <w:gridAfter w:val="1"/>
          <w:wAfter w:w="222" w:type="dxa"/>
          <w:trHeight w:val="1420" w:hRule="atLeast"/>
        </w:trPr>
        <w:tc>
          <w:tcPr>
            <w:tcW w:w="381" w:type="dxa"/>
            <w:tcBorders>
              <w:top w:val="nil"/>
              <w:left w:val="single" w:color="auto" w:sz="8" w:space="0"/>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4</w:t>
            </w:r>
          </w:p>
        </w:tc>
        <w:tc>
          <w:tcPr>
            <w:tcW w:w="1241" w:type="dxa"/>
            <w:tcBorders>
              <w:top w:val="nil"/>
              <w:left w:val="nil"/>
              <w:bottom w:val="single" w:color="auto" w:sz="8" w:space="0"/>
              <w:right w:val="single" w:color="auto" w:sz="8" w:space="0"/>
            </w:tcBorders>
            <w:shd w:val="clear" w:color="000000" w:fill="FFFF66"/>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Meningkatnya Koordinasi dan Fasilitasi Penyelenggaraan ketentraman dan ketertiban umum serta perlindungan masyarakat di kecamatan</w:t>
            </w:r>
          </w:p>
        </w:tc>
        <w:tc>
          <w:tcPr>
            <w:tcW w:w="834" w:type="dxa"/>
            <w:tcBorders>
              <w:top w:val="nil"/>
              <w:left w:val="nil"/>
              <w:bottom w:val="single" w:color="auto" w:sz="8" w:space="0"/>
              <w:right w:val="single" w:color="auto" w:sz="8" w:space="0"/>
            </w:tcBorders>
            <w:shd w:val="clear" w:color="000000" w:fill="FFFF66"/>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661" w:type="dxa"/>
            <w:tcBorders>
              <w:top w:val="nil"/>
              <w:left w:val="nil"/>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641" w:type="dxa"/>
            <w:tcBorders>
              <w:top w:val="nil"/>
              <w:left w:val="nil"/>
              <w:bottom w:val="single" w:color="auto" w:sz="8"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PROGRAM KOORDINASI KETENTRAMAN DAN KETERTIBAN UMUM</w:t>
            </w:r>
          </w:p>
        </w:tc>
        <w:tc>
          <w:tcPr>
            <w:tcW w:w="1540" w:type="dxa"/>
            <w:tcBorders>
              <w:top w:val="nil"/>
              <w:left w:val="nil"/>
              <w:bottom w:val="single" w:color="auto" w:sz="8"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Koordinasi dan Fasilitasi Penyelenggaraan ketentraman dan ketertiban umum serta perlindungan masyarakat di kecamatan</w:t>
            </w:r>
          </w:p>
        </w:tc>
        <w:tc>
          <w:tcPr>
            <w:tcW w:w="892" w:type="dxa"/>
            <w:tcBorders>
              <w:top w:val="nil"/>
              <w:left w:val="nil"/>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FFFF66"/>
          </w:tcPr>
          <w:p>
            <w:pPr>
              <w:spacing w:line="240" w:lineRule="auto"/>
              <w:jc w:val="right"/>
              <w:rPr>
                <w:rFonts w:ascii="Trebuchet MS" w:hAnsi="Trebuchet MS" w:cs="Calibri"/>
                <w:b/>
                <w:bCs/>
                <w:color w:val="000000"/>
                <w:sz w:val="12"/>
                <w:szCs w:val="12"/>
              </w:rPr>
            </w:pPr>
            <w:r>
              <w:rPr>
                <w:rFonts w:ascii="Trebuchet MS" w:hAnsi="Trebuchet MS" w:cs="Calibri"/>
                <w:b/>
                <w:bCs/>
                <w:color w:val="000000"/>
                <w:sz w:val="12"/>
                <w:szCs w:val="12"/>
              </w:rPr>
              <w:t xml:space="preserve">    11,435,000 </w:t>
            </w:r>
          </w:p>
        </w:tc>
        <w:tc>
          <w:tcPr>
            <w:tcW w:w="995" w:type="dxa"/>
            <w:tcBorders>
              <w:top w:val="nil"/>
              <w:left w:val="nil"/>
              <w:bottom w:val="single" w:color="auto" w:sz="8" w:space="0"/>
              <w:right w:val="single" w:color="auto" w:sz="8" w:space="0"/>
            </w:tcBorders>
            <w:shd w:val="clear" w:color="000000" w:fill="FFFF66"/>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Trantib</w:t>
            </w:r>
          </w:p>
        </w:tc>
      </w:tr>
      <w:tr>
        <w:tblPrEx>
          <w:tblCellMar>
            <w:top w:w="0" w:type="dxa"/>
            <w:left w:w="108" w:type="dxa"/>
            <w:bottom w:w="0" w:type="dxa"/>
            <w:right w:w="108" w:type="dxa"/>
          </w:tblCellMar>
        </w:tblPrEx>
        <w:trPr>
          <w:gridAfter w:val="1"/>
          <w:wAfter w:w="222" w:type="dxa"/>
          <w:trHeight w:val="880" w:hRule="atLeast"/>
        </w:trPr>
        <w:tc>
          <w:tcPr>
            <w:tcW w:w="381" w:type="dxa"/>
            <w:tcBorders>
              <w:top w:val="nil"/>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6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Koordinasi Upaya Penyelenggaraan Ketenteraman dan Ketertiban Umum</w:t>
            </w:r>
          </w:p>
        </w:tc>
        <w:tc>
          <w:tcPr>
            <w:tcW w:w="1540"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Penyelenggaraan Ketenteraman dan Ketertiban Umum di Kecamatan</w:t>
            </w:r>
          </w:p>
        </w:tc>
        <w:tc>
          <w:tcPr>
            <w:tcW w:w="892"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C6E0B4"/>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w:t>
            </w:r>
          </w:p>
        </w:tc>
        <w:tc>
          <w:tcPr>
            <w:tcW w:w="995"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Trantib</w:t>
            </w:r>
          </w:p>
        </w:tc>
      </w:tr>
      <w:tr>
        <w:tblPrEx>
          <w:tblCellMar>
            <w:top w:w="0" w:type="dxa"/>
            <w:left w:w="108" w:type="dxa"/>
            <w:bottom w:w="0" w:type="dxa"/>
            <w:right w:w="108" w:type="dxa"/>
          </w:tblCellMar>
        </w:tblPrEx>
        <w:trPr>
          <w:gridAfter w:val="1"/>
          <w:wAfter w:w="222" w:type="dxa"/>
          <w:trHeight w:val="124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kegiatan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4</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Sinergitas dengan Kepolisian Negara Republik Indonesia, Tentara Nasional Indonesia dan Instansi Vertikal di Wilayah Kecamatan</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Hasil Sinergitas dengan Kepolisian Negara Republik Indonesia, Tentara Nasional Indonesia dan Instansi Vertikal di Wilayah Kecamatan</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4</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7,685,000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Trantib</w:t>
            </w:r>
          </w:p>
        </w:tc>
      </w:tr>
      <w:tr>
        <w:tblPrEx>
          <w:tblCellMar>
            <w:top w:w="0" w:type="dxa"/>
            <w:left w:w="108" w:type="dxa"/>
            <w:bottom w:w="0" w:type="dxa"/>
            <w:right w:w="108" w:type="dxa"/>
          </w:tblCellMar>
        </w:tblPrEx>
        <w:trPr>
          <w:gridAfter w:val="1"/>
          <w:wAfter w:w="222" w:type="dxa"/>
          <w:trHeight w:val="79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kegiatan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Harmonisasi Hubungan Dengan Tokoh Agama dan Tokoh Masyarakat</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Pelaksanaan Harmonisasi Hubungan dengan Tokoh Agama dan Tokoh Masyarakat</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 xml:space="preserve">         ,250,000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Trantib</w:t>
            </w:r>
          </w:p>
        </w:tc>
      </w:tr>
      <w:tr>
        <w:trPr>
          <w:gridAfter w:val="1"/>
          <w:wAfter w:w="222" w:type="dxa"/>
          <w:trHeight w:val="799" w:hRule="atLeast"/>
        </w:trPr>
        <w:tc>
          <w:tcPr>
            <w:tcW w:w="381" w:type="dxa"/>
            <w:tcBorders>
              <w:top w:val="nil"/>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6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Koordinasi Penerapan dan Penegakan Peraturan Daerah dan Peraturan Kepala Daerah</w:t>
            </w:r>
          </w:p>
        </w:tc>
        <w:tc>
          <w:tcPr>
            <w:tcW w:w="1540"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Koordinasi Penerapan dan Penegakkan Peraturan Daerah Yang Terfasilitasi</w:t>
            </w:r>
          </w:p>
        </w:tc>
        <w:tc>
          <w:tcPr>
            <w:tcW w:w="892"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C6E0B4"/>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w:t>
            </w:r>
          </w:p>
        </w:tc>
        <w:tc>
          <w:tcPr>
            <w:tcW w:w="995"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Trantib</w:t>
            </w:r>
          </w:p>
        </w:tc>
      </w:tr>
      <w:tr>
        <w:tblPrEx>
          <w:tblCellMar>
            <w:top w:w="0" w:type="dxa"/>
            <w:left w:w="108" w:type="dxa"/>
            <w:bottom w:w="0" w:type="dxa"/>
            <w:right w:w="108" w:type="dxa"/>
          </w:tblCellMar>
        </w:tblPrEx>
        <w:trPr>
          <w:gridAfter w:val="1"/>
          <w:wAfter w:w="222" w:type="dxa"/>
          <w:trHeight w:val="1411"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kegiatan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Koordinasi/Sinergi Dengan Perangkat Daerah yang Tugas dan Fungsinya di Bidang Penegakan Peraturan Perundang-Undangan dan/atau Kepolisian Negara Republik Indonesia</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Laporan Koordinasi/Sinergi dengan Perangkat Daerah yang Tugas dan Fungsinya di Bidang Penegakan Peraturan Perundang- Undangan dan/atau Kepolisian Negara Republik Indonesia</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052" w:type="dxa"/>
            <w:tcBorders>
              <w:top w:val="nil"/>
              <w:left w:val="nil"/>
              <w:bottom w:val="single" w:color="auto" w:sz="8"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2,500,000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Trantib</w:t>
            </w:r>
          </w:p>
        </w:tc>
      </w:tr>
      <w:tr>
        <w:tblPrEx>
          <w:tblCellMar>
            <w:top w:w="0" w:type="dxa"/>
            <w:left w:w="108" w:type="dxa"/>
            <w:bottom w:w="0" w:type="dxa"/>
            <w:right w:w="108" w:type="dxa"/>
          </w:tblCellMar>
        </w:tblPrEx>
        <w:trPr>
          <w:gridAfter w:val="1"/>
          <w:wAfter w:w="222" w:type="dxa"/>
          <w:trHeight w:val="433" w:hRule="atLeast"/>
        </w:trPr>
        <w:tc>
          <w:tcPr>
            <w:tcW w:w="381" w:type="dxa"/>
            <w:vMerge w:val="restart"/>
            <w:tcBorders>
              <w:top w:val="nil"/>
              <w:left w:val="single" w:color="auto" w:sz="8" w:space="0"/>
              <w:bottom w:val="single" w:color="000000"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5</w:t>
            </w:r>
          </w:p>
        </w:tc>
        <w:tc>
          <w:tcPr>
            <w:tcW w:w="1241" w:type="dxa"/>
            <w:vMerge w:val="restart"/>
            <w:tcBorders>
              <w:top w:val="nil"/>
              <w:left w:val="single" w:color="auto" w:sz="8" w:space="0"/>
              <w:bottom w:val="single" w:color="000000" w:sz="8"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xml:space="preserve">Meningkatnya  Penyelenggaraan Urusan  Pemerintahan Umum </w:t>
            </w:r>
          </w:p>
        </w:tc>
        <w:tc>
          <w:tcPr>
            <w:tcW w:w="834" w:type="dxa"/>
            <w:vMerge w:val="restart"/>
            <w:tcBorders>
              <w:top w:val="nil"/>
              <w:left w:val="single" w:color="auto" w:sz="8" w:space="0"/>
              <w:bottom w:val="single" w:color="000000" w:sz="8" w:space="0"/>
              <w:right w:val="single" w:color="auto" w:sz="8" w:space="0"/>
            </w:tcBorders>
            <w:shd w:val="clear" w:color="000000" w:fill="FFFF66"/>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vMerge w:val="restart"/>
            <w:tcBorders>
              <w:top w:val="nil"/>
              <w:left w:val="single" w:color="auto" w:sz="8" w:space="0"/>
              <w:bottom w:val="single" w:color="000000" w:sz="8" w:space="0"/>
              <w:right w:val="single" w:color="auto" w:sz="8" w:space="0"/>
            </w:tcBorders>
            <w:shd w:val="clear" w:color="000000" w:fill="FFFF66"/>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kegiatan</w:t>
            </w:r>
          </w:p>
        </w:tc>
        <w:tc>
          <w:tcPr>
            <w:tcW w:w="661" w:type="dxa"/>
            <w:vMerge w:val="restart"/>
            <w:tcBorders>
              <w:top w:val="nil"/>
              <w:left w:val="single" w:color="auto" w:sz="8" w:space="0"/>
              <w:bottom w:val="single" w:color="000000"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641" w:type="dxa"/>
            <w:vMerge w:val="restart"/>
            <w:tcBorders>
              <w:top w:val="nil"/>
              <w:left w:val="single" w:color="auto" w:sz="8" w:space="0"/>
              <w:bottom w:val="single" w:color="000000" w:sz="8"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PROGRAM PENYELENGGARAAN URUSAN PEMERINTAHAN UMUM</w:t>
            </w:r>
          </w:p>
        </w:tc>
        <w:tc>
          <w:tcPr>
            <w:tcW w:w="1540" w:type="dxa"/>
            <w:vMerge w:val="restart"/>
            <w:tcBorders>
              <w:top w:val="nil"/>
              <w:left w:val="single" w:color="auto" w:sz="8" w:space="0"/>
              <w:bottom w:val="single" w:color="000000" w:sz="8" w:space="0"/>
              <w:right w:val="single" w:color="auto" w:sz="8"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xml:space="preserve">Persentase Penyelenggaraan Urusan  Pemerintahan Umum </w:t>
            </w:r>
          </w:p>
        </w:tc>
        <w:tc>
          <w:tcPr>
            <w:tcW w:w="892" w:type="dxa"/>
            <w:vMerge w:val="restart"/>
            <w:tcBorders>
              <w:top w:val="nil"/>
              <w:left w:val="single" w:color="auto" w:sz="8" w:space="0"/>
              <w:bottom w:val="single" w:color="000000"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vMerge w:val="restart"/>
            <w:tcBorders>
              <w:top w:val="nil"/>
              <w:left w:val="single" w:color="auto" w:sz="8" w:space="0"/>
              <w:bottom w:val="single" w:color="000000" w:sz="8" w:space="0"/>
              <w:right w:val="single" w:color="auto" w:sz="8"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vMerge w:val="restart"/>
            <w:tcBorders>
              <w:top w:val="nil"/>
              <w:left w:val="single" w:color="auto" w:sz="8" w:space="0"/>
              <w:bottom w:val="single" w:color="000000" w:sz="8" w:space="0"/>
              <w:right w:val="single" w:color="auto" w:sz="8" w:space="0"/>
            </w:tcBorders>
            <w:shd w:val="clear" w:color="000000" w:fill="FFFF66"/>
          </w:tcPr>
          <w:p>
            <w:pPr>
              <w:spacing w:line="240" w:lineRule="auto"/>
              <w:jc w:val="right"/>
              <w:rPr>
                <w:rFonts w:ascii="Trebuchet MS" w:hAnsi="Trebuchet MS" w:cs="Calibri"/>
                <w:b/>
                <w:bCs/>
                <w:color w:val="000000"/>
                <w:sz w:val="12"/>
                <w:szCs w:val="12"/>
              </w:rPr>
            </w:pPr>
            <w:r>
              <w:rPr>
                <w:rFonts w:ascii="Trebuchet MS" w:hAnsi="Trebuchet MS" w:cs="Calibri"/>
                <w:b/>
                <w:bCs/>
                <w:color w:val="000000"/>
                <w:sz w:val="12"/>
                <w:szCs w:val="12"/>
              </w:rPr>
              <w:t xml:space="preserve">     93,060,000 </w:t>
            </w:r>
          </w:p>
        </w:tc>
        <w:tc>
          <w:tcPr>
            <w:tcW w:w="995" w:type="dxa"/>
            <w:vMerge w:val="restart"/>
            <w:tcBorders>
              <w:top w:val="nil"/>
              <w:left w:val="single" w:color="auto" w:sz="8" w:space="0"/>
              <w:bottom w:val="single" w:color="000000" w:sz="8" w:space="0"/>
              <w:right w:val="single" w:color="auto" w:sz="8" w:space="0"/>
            </w:tcBorders>
            <w:shd w:val="clear" w:color="000000" w:fill="FFFF66"/>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PEM</w:t>
            </w:r>
          </w:p>
        </w:tc>
      </w:tr>
      <w:tr>
        <w:tblPrEx>
          <w:tblCellMar>
            <w:top w:w="0" w:type="dxa"/>
            <w:left w:w="108" w:type="dxa"/>
            <w:bottom w:w="0" w:type="dxa"/>
            <w:right w:w="108" w:type="dxa"/>
          </w:tblCellMar>
        </w:tblPrEx>
        <w:trPr>
          <w:trHeight w:val="475" w:hRule="atLeast"/>
        </w:trPr>
        <w:tc>
          <w:tcPr>
            <w:tcW w:w="381" w:type="dxa"/>
            <w:vMerge w:val="continue"/>
            <w:tcBorders>
              <w:top w:val="nil"/>
              <w:left w:val="single" w:color="auto" w:sz="8" w:space="0"/>
              <w:bottom w:val="single" w:color="000000" w:sz="8" w:space="0"/>
              <w:right w:val="single" w:color="auto" w:sz="8" w:space="0"/>
            </w:tcBorders>
            <w:vAlign w:val="center"/>
          </w:tcPr>
          <w:p>
            <w:pPr>
              <w:spacing w:line="240" w:lineRule="auto"/>
              <w:rPr>
                <w:rFonts w:ascii="Trebuchet MS" w:hAnsi="Trebuchet MS" w:cs="Calibri"/>
                <w:b/>
                <w:bCs/>
                <w:color w:val="000000"/>
                <w:sz w:val="12"/>
                <w:szCs w:val="12"/>
              </w:rPr>
            </w:pPr>
          </w:p>
        </w:tc>
        <w:tc>
          <w:tcPr>
            <w:tcW w:w="1241" w:type="dxa"/>
            <w:vMerge w:val="continue"/>
            <w:tcBorders>
              <w:top w:val="nil"/>
              <w:left w:val="single" w:color="auto" w:sz="8" w:space="0"/>
              <w:bottom w:val="single" w:color="000000" w:sz="8" w:space="0"/>
              <w:right w:val="single" w:color="auto" w:sz="8" w:space="0"/>
            </w:tcBorders>
            <w:vAlign w:val="center"/>
          </w:tcPr>
          <w:p>
            <w:pPr>
              <w:spacing w:line="240" w:lineRule="auto"/>
              <w:rPr>
                <w:rFonts w:ascii="Trebuchet MS" w:hAnsi="Trebuchet MS" w:cs="Calibri"/>
                <w:b/>
                <w:bCs/>
                <w:color w:val="000000"/>
                <w:sz w:val="12"/>
                <w:szCs w:val="12"/>
              </w:rPr>
            </w:pPr>
          </w:p>
        </w:tc>
        <w:tc>
          <w:tcPr>
            <w:tcW w:w="834" w:type="dxa"/>
            <w:vMerge w:val="continue"/>
            <w:tcBorders>
              <w:top w:val="nil"/>
              <w:left w:val="single" w:color="auto" w:sz="8" w:space="0"/>
              <w:bottom w:val="single" w:color="000000" w:sz="8" w:space="0"/>
              <w:right w:val="single" w:color="auto" w:sz="8" w:space="0"/>
            </w:tcBorders>
            <w:vAlign w:val="center"/>
          </w:tcPr>
          <w:p>
            <w:pPr>
              <w:spacing w:line="240" w:lineRule="auto"/>
              <w:rPr>
                <w:rFonts w:ascii="Trebuchet MS" w:hAnsi="Trebuchet MS" w:cs="Calibri"/>
                <w:b/>
                <w:bCs/>
                <w:color w:val="000000"/>
                <w:sz w:val="12"/>
                <w:szCs w:val="12"/>
              </w:rPr>
            </w:pPr>
          </w:p>
        </w:tc>
        <w:tc>
          <w:tcPr>
            <w:tcW w:w="711" w:type="dxa"/>
            <w:vMerge w:val="continue"/>
            <w:tcBorders>
              <w:top w:val="nil"/>
              <w:left w:val="single" w:color="auto" w:sz="8" w:space="0"/>
              <w:bottom w:val="single" w:color="000000" w:sz="8" w:space="0"/>
              <w:right w:val="single" w:color="auto" w:sz="8" w:space="0"/>
            </w:tcBorders>
            <w:vAlign w:val="center"/>
          </w:tcPr>
          <w:p>
            <w:pPr>
              <w:spacing w:line="240" w:lineRule="auto"/>
              <w:rPr>
                <w:rFonts w:ascii="Trebuchet MS" w:hAnsi="Trebuchet MS" w:cs="Calibri"/>
                <w:color w:val="000000"/>
                <w:sz w:val="12"/>
                <w:szCs w:val="12"/>
              </w:rPr>
            </w:pPr>
          </w:p>
        </w:tc>
        <w:tc>
          <w:tcPr>
            <w:tcW w:w="661" w:type="dxa"/>
            <w:vMerge w:val="continue"/>
            <w:tcBorders>
              <w:top w:val="nil"/>
              <w:left w:val="single" w:color="auto" w:sz="8" w:space="0"/>
              <w:bottom w:val="single" w:color="000000" w:sz="8" w:space="0"/>
              <w:right w:val="single" w:color="auto" w:sz="8" w:space="0"/>
            </w:tcBorders>
            <w:vAlign w:val="center"/>
          </w:tcPr>
          <w:p>
            <w:pPr>
              <w:spacing w:line="240" w:lineRule="auto"/>
              <w:rPr>
                <w:rFonts w:ascii="Trebuchet MS" w:hAnsi="Trebuchet MS" w:cs="Calibri"/>
                <w:b/>
                <w:bCs/>
                <w:color w:val="000000"/>
                <w:sz w:val="12"/>
                <w:szCs w:val="12"/>
              </w:rPr>
            </w:pPr>
          </w:p>
        </w:tc>
        <w:tc>
          <w:tcPr>
            <w:tcW w:w="1641" w:type="dxa"/>
            <w:vMerge w:val="continue"/>
            <w:tcBorders>
              <w:top w:val="nil"/>
              <w:left w:val="single" w:color="auto" w:sz="8" w:space="0"/>
              <w:bottom w:val="single" w:color="000000" w:sz="8" w:space="0"/>
              <w:right w:val="single" w:color="auto" w:sz="8" w:space="0"/>
            </w:tcBorders>
            <w:vAlign w:val="center"/>
          </w:tcPr>
          <w:p>
            <w:pPr>
              <w:spacing w:line="240" w:lineRule="auto"/>
              <w:rPr>
                <w:rFonts w:ascii="Trebuchet MS" w:hAnsi="Trebuchet MS" w:cs="Calibri"/>
                <w:b/>
                <w:bCs/>
                <w:color w:val="000000"/>
                <w:sz w:val="12"/>
                <w:szCs w:val="12"/>
              </w:rPr>
            </w:pPr>
          </w:p>
        </w:tc>
        <w:tc>
          <w:tcPr>
            <w:tcW w:w="1540" w:type="dxa"/>
            <w:vMerge w:val="continue"/>
            <w:tcBorders>
              <w:top w:val="nil"/>
              <w:left w:val="single" w:color="auto" w:sz="8" w:space="0"/>
              <w:bottom w:val="single" w:color="000000" w:sz="8" w:space="0"/>
              <w:right w:val="single" w:color="auto" w:sz="8" w:space="0"/>
            </w:tcBorders>
            <w:vAlign w:val="center"/>
          </w:tcPr>
          <w:p>
            <w:pPr>
              <w:spacing w:line="240" w:lineRule="auto"/>
              <w:rPr>
                <w:rFonts w:ascii="Trebuchet MS" w:hAnsi="Trebuchet MS" w:cs="Calibri"/>
                <w:b/>
                <w:bCs/>
                <w:color w:val="000000"/>
                <w:sz w:val="12"/>
                <w:szCs w:val="12"/>
              </w:rPr>
            </w:pPr>
          </w:p>
        </w:tc>
        <w:tc>
          <w:tcPr>
            <w:tcW w:w="892" w:type="dxa"/>
            <w:vMerge w:val="continue"/>
            <w:tcBorders>
              <w:top w:val="nil"/>
              <w:left w:val="single" w:color="auto" w:sz="8" w:space="0"/>
              <w:bottom w:val="single" w:color="000000" w:sz="8" w:space="0"/>
              <w:right w:val="single" w:color="auto" w:sz="8" w:space="0"/>
            </w:tcBorders>
            <w:vAlign w:val="center"/>
          </w:tcPr>
          <w:p>
            <w:pPr>
              <w:spacing w:line="240" w:lineRule="auto"/>
              <w:rPr>
                <w:rFonts w:ascii="Trebuchet MS" w:hAnsi="Trebuchet MS" w:cs="Calibri"/>
                <w:b/>
                <w:bCs/>
                <w:color w:val="000000"/>
                <w:sz w:val="12"/>
                <w:szCs w:val="12"/>
              </w:rPr>
            </w:pPr>
          </w:p>
        </w:tc>
        <w:tc>
          <w:tcPr>
            <w:tcW w:w="661" w:type="dxa"/>
            <w:vMerge w:val="continue"/>
            <w:tcBorders>
              <w:top w:val="nil"/>
              <w:left w:val="single" w:color="auto" w:sz="8" w:space="0"/>
              <w:bottom w:val="single" w:color="000000" w:sz="8" w:space="0"/>
              <w:right w:val="single" w:color="auto" w:sz="8" w:space="0"/>
            </w:tcBorders>
            <w:vAlign w:val="center"/>
          </w:tcPr>
          <w:p>
            <w:pPr>
              <w:spacing w:line="240" w:lineRule="auto"/>
              <w:rPr>
                <w:rFonts w:ascii="Trebuchet MS" w:hAnsi="Trebuchet MS" w:cs="Calibri"/>
                <w:b/>
                <w:bCs/>
                <w:color w:val="000000"/>
                <w:sz w:val="12"/>
                <w:szCs w:val="12"/>
              </w:rPr>
            </w:pPr>
          </w:p>
        </w:tc>
        <w:tc>
          <w:tcPr>
            <w:tcW w:w="1052" w:type="dxa"/>
            <w:vMerge w:val="continue"/>
            <w:tcBorders>
              <w:top w:val="nil"/>
              <w:left w:val="single" w:color="auto" w:sz="8" w:space="0"/>
              <w:bottom w:val="single" w:color="000000" w:sz="8" w:space="0"/>
              <w:right w:val="single" w:color="auto" w:sz="8" w:space="0"/>
            </w:tcBorders>
            <w:vAlign w:val="center"/>
          </w:tcPr>
          <w:p>
            <w:pPr>
              <w:spacing w:line="240" w:lineRule="auto"/>
              <w:rPr>
                <w:rFonts w:ascii="Trebuchet MS" w:hAnsi="Trebuchet MS" w:cs="Calibri"/>
                <w:b/>
                <w:bCs/>
                <w:color w:val="000000"/>
                <w:sz w:val="12"/>
                <w:szCs w:val="12"/>
              </w:rPr>
            </w:pPr>
          </w:p>
        </w:tc>
        <w:tc>
          <w:tcPr>
            <w:tcW w:w="995" w:type="dxa"/>
            <w:vMerge w:val="continue"/>
            <w:tcBorders>
              <w:top w:val="nil"/>
              <w:left w:val="single" w:color="auto" w:sz="8" w:space="0"/>
              <w:bottom w:val="single" w:color="000000" w:sz="8" w:space="0"/>
              <w:right w:val="single" w:color="auto" w:sz="8" w:space="0"/>
            </w:tcBorders>
            <w:vAlign w:val="center"/>
          </w:tcPr>
          <w:p>
            <w:pPr>
              <w:spacing w:line="240" w:lineRule="auto"/>
              <w:rPr>
                <w:rFonts w:ascii="Trebuchet MS" w:hAnsi="Trebuchet MS" w:cs="Calibri"/>
                <w:color w:val="000000"/>
                <w:sz w:val="12"/>
                <w:szCs w:val="12"/>
              </w:rPr>
            </w:pPr>
          </w:p>
        </w:tc>
        <w:tc>
          <w:tcPr>
            <w:tcW w:w="222" w:type="dxa"/>
            <w:tcBorders>
              <w:top w:val="nil"/>
              <w:left w:val="nil"/>
              <w:bottom w:val="nil"/>
              <w:right w:val="nil"/>
            </w:tcBorders>
            <w:shd w:val="clear" w:color="auto" w:fill="auto"/>
            <w:noWrap/>
            <w:vAlign w:val="bottom"/>
          </w:tcPr>
          <w:p>
            <w:pPr>
              <w:spacing w:line="240" w:lineRule="auto"/>
              <w:jc w:val="center"/>
              <w:rPr>
                <w:rFonts w:ascii="Trebuchet MS" w:hAnsi="Trebuchet MS" w:cs="Calibri"/>
                <w:color w:val="000000"/>
                <w:sz w:val="12"/>
                <w:szCs w:val="12"/>
              </w:rPr>
            </w:pPr>
          </w:p>
        </w:tc>
      </w:tr>
      <w:tr>
        <w:tblPrEx>
          <w:tblCellMar>
            <w:top w:w="0" w:type="dxa"/>
            <w:left w:w="108" w:type="dxa"/>
            <w:bottom w:w="0" w:type="dxa"/>
            <w:right w:w="108" w:type="dxa"/>
          </w:tblCellMar>
        </w:tblPrEx>
        <w:trPr>
          <w:trHeight w:val="979" w:hRule="atLeast"/>
        </w:trPr>
        <w:tc>
          <w:tcPr>
            <w:tcW w:w="381" w:type="dxa"/>
            <w:tcBorders>
              <w:top w:val="nil"/>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nil"/>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641"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Penyelenggaraan Urusan Pemerintahan Umum sesuai Penugasan Kepala Daerah</w:t>
            </w:r>
          </w:p>
        </w:tc>
        <w:tc>
          <w:tcPr>
            <w:tcW w:w="1540" w:type="dxa"/>
            <w:tcBorders>
              <w:top w:val="nil"/>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Penyelenggaraan Urusan Pemerintahan Umum sesuai Penugasan Kepala Daerah yang Terfasilitasi</w:t>
            </w:r>
          </w:p>
        </w:tc>
        <w:tc>
          <w:tcPr>
            <w:tcW w:w="892"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661"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nil"/>
              <w:left w:val="nil"/>
              <w:bottom w:val="single" w:color="auto" w:sz="8" w:space="0"/>
              <w:right w:val="single" w:color="auto" w:sz="8" w:space="0"/>
            </w:tcBorders>
            <w:shd w:val="clear" w:color="000000" w:fill="C6E0B4"/>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w:t>
            </w:r>
          </w:p>
        </w:tc>
        <w:tc>
          <w:tcPr>
            <w:tcW w:w="995" w:type="dxa"/>
            <w:tcBorders>
              <w:top w:val="nil"/>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PEM</w:t>
            </w:r>
          </w:p>
        </w:tc>
        <w:tc>
          <w:tcPr>
            <w:tcW w:w="222" w:type="dxa"/>
            <w:vAlign w:val="center"/>
          </w:tcPr>
          <w:p>
            <w:pPr>
              <w:spacing w:line="240" w:lineRule="auto"/>
              <w:rPr>
                <w:rFonts w:ascii="Times New Roman" w:hAnsi="Times New Roman"/>
              </w:rPr>
            </w:pPr>
          </w:p>
        </w:tc>
      </w:tr>
      <w:tr>
        <w:tblPrEx>
          <w:tblCellMar>
            <w:top w:w="0" w:type="dxa"/>
            <w:left w:w="108" w:type="dxa"/>
            <w:bottom w:w="0" w:type="dxa"/>
            <w:right w:w="108" w:type="dxa"/>
          </w:tblCellMar>
        </w:tblPrEx>
        <w:trPr>
          <w:trHeight w:val="2320" w:hRule="atLeast"/>
        </w:trPr>
        <w:tc>
          <w:tcPr>
            <w:tcW w:w="381" w:type="dxa"/>
            <w:tcBorders>
              <w:top w:val="nil"/>
              <w:left w:val="single" w:color="auto" w:sz="8" w:space="0"/>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4"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4"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4" w:space="0"/>
              <w:right w:val="single" w:color="auto" w:sz="8" w:space="0"/>
            </w:tcBorders>
            <w:shd w:val="clear" w:color="auto" w:fill="auto"/>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kegiatan</w:t>
            </w:r>
          </w:p>
        </w:tc>
        <w:tc>
          <w:tcPr>
            <w:tcW w:w="661" w:type="dxa"/>
            <w:tcBorders>
              <w:top w:val="nil"/>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641" w:type="dxa"/>
            <w:tcBorders>
              <w:top w:val="nil"/>
              <w:left w:val="nil"/>
              <w:bottom w:val="single" w:color="auto" w:sz="4"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Pembinaan Wawasan Kebangsaan dan Ketahanan Nasional dalam rangka Memantapkan Pengamalan Pancasila, Pelaksanaan Undang-Undang Dasar Negara Republik Indonesia Tahun 1945, Pelestarian Bhinneka Tunggal Ika serta Pemertahanan dan Pemeliharaan Keutuhan Negara Kesatuan Republik Indonesia</w:t>
            </w:r>
          </w:p>
        </w:tc>
        <w:tc>
          <w:tcPr>
            <w:tcW w:w="1540" w:type="dxa"/>
            <w:tcBorders>
              <w:top w:val="nil"/>
              <w:left w:val="nil"/>
              <w:bottom w:val="single" w:color="auto" w:sz="4"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Orang yang Mengikuti Pembinaan Wawasan Kebangsaan dan Ketahanan Nasional dalam rangka Memantapkan Pengamalan Pancasila, Pelaksanaan Undang-Undang Dasar Negara Republik Indonesia Tahun 1945, Pelestarian Bhinneka Tunggal Ika serta Pemertahanan dan Pemeliharaan Keutuhan Negara Kesatuan Republik Indonesia</w:t>
            </w:r>
          </w:p>
        </w:tc>
        <w:tc>
          <w:tcPr>
            <w:tcW w:w="892" w:type="dxa"/>
            <w:tcBorders>
              <w:top w:val="nil"/>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Orang</w:t>
            </w:r>
          </w:p>
        </w:tc>
        <w:tc>
          <w:tcPr>
            <w:tcW w:w="661" w:type="dxa"/>
            <w:tcBorders>
              <w:top w:val="nil"/>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100</w:t>
            </w:r>
          </w:p>
        </w:tc>
        <w:tc>
          <w:tcPr>
            <w:tcW w:w="1052" w:type="dxa"/>
            <w:tcBorders>
              <w:top w:val="nil"/>
              <w:left w:val="nil"/>
              <w:bottom w:val="single" w:color="auto" w:sz="4"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35,000.000 </w:t>
            </w:r>
          </w:p>
        </w:tc>
        <w:tc>
          <w:tcPr>
            <w:tcW w:w="995" w:type="dxa"/>
            <w:tcBorders>
              <w:top w:val="nil"/>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PEM</w:t>
            </w:r>
          </w:p>
        </w:tc>
        <w:tc>
          <w:tcPr>
            <w:tcW w:w="222" w:type="dxa"/>
            <w:vAlign w:val="center"/>
          </w:tcPr>
          <w:p>
            <w:pPr>
              <w:spacing w:line="240" w:lineRule="auto"/>
              <w:rPr>
                <w:rFonts w:ascii="Times New Roman" w:hAnsi="Times New Roman"/>
              </w:rPr>
            </w:pPr>
          </w:p>
        </w:tc>
      </w:tr>
      <w:tr>
        <w:tblPrEx>
          <w:tblCellMar>
            <w:top w:w="0" w:type="dxa"/>
            <w:left w:w="108" w:type="dxa"/>
            <w:bottom w:w="0" w:type="dxa"/>
            <w:right w:w="108" w:type="dxa"/>
          </w:tblCellMar>
        </w:tblPrEx>
        <w:trPr>
          <w:trHeight w:val="880" w:hRule="atLeast"/>
        </w:trPr>
        <w:tc>
          <w:tcPr>
            <w:tcW w:w="381" w:type="dxa"/>
            <w:tcBorders>
              <w:top w:val="single" w:color="auto" w:sz="4" w:space="0"/>
              <w:left w:val="single" w:color="auto" w:sz="8" w:space="0"/>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single" w:color="auto" w:sz="4" w:space="0"/>
              <w:left w:val="nil"/>
              <w:bottom w:val="single" w:color="auto" w:sz="4"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single" w:color="auto" w:sz="4" w:space="0"/>
              <w:left w:val="nil"/>
              <w:bottom w:val="single" w:color="auto" w:sz="4"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kegiatan</w:t>
            </w:r>
          </w:p>
        </w:tc>
        <w:tc>
          <w:tcPr>
            <w:tcW w:w="661"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641" w:type="dxa"/>
            <w:tcBorders>
              <w:top w:val="single" w:color="auto" w:sz="4" w:space="0"/>
              <w:left w:val="nil"/>
              <w:bottom w:val="single" w:color="auto" w:sz="4"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Pelaksanaan semua Urusan Pemerintahan yang bukan merupakan Kewenangan Daerah dan tidak dilaksanakan oleh Instansi Vertikal</w:t>
            </w:r>
          </w:p>
        </w:tc>
        <w:tc>
          <w:tcPr>
            <w:tcW w:w="1540" w:type="dxa"/>
            <w:tcBorders>
              <w:top w:val="single" w:color="auto" w:sz="4" w:space="0"/>
              <w:left w:val="nil"/>
              <w:bottom w:val="single" w:color="auto" w:sz="4"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Semua Urusan Pemerintahan yang Bukan Merupakan Kewenangan Daerah dan Tidak Dilaksanakan oleh Instansi Vertikal</w:t>
            </w:r>
          </w:p>
        </w:tc>
        <w:tc>
          <w:tcPr>
            <w:tcW w:w="892"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052" w:type="dxa"/>
            <w:tcBorders>
              <w:top w:val="single" w:color="auto" w:sz="4" w:space="0"/>
              <w:left w:val="nil"/>
              <w:bottom w:val="single" w:color="auto" w:sz="4"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47,560,000 </w:t>
            </w:r>
          </w:p>
        </w:tc>
        <w:tc>
          <w:tcPr>
            <w:tcW w:w="995"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PEM</w:t>
            </w:r>
          </w:p>
        </w:tc>
        <w:tc>
          <w:tcPr>
            <w:tcW w:w="222" w:type="dxa"/>
            <w:vAlign w:val="center"/>
          </w:tcPr>
          <w:p>
            <w:pPr>
              <w:spacing w:line="240" w:lineRule="auto"/>
              <w:rPr>
                <w:rFonts w:ascii="Times New Roman" w:hAnsi="Times New Roman"/>
              </w:rPr>
            </w:pPr>
          </w:p>
        </w:tc>
      </w:tr>
      <w:tr>
        <w:tblPrEx>
          <w:tblCellMar>
            <w:top w:w="0" w:type="dxa"/>
            <w:left w:w="108" w:type="dxa"/>
            <w:bottom w:w="0" w:type="dxa"/>
            <w:right w:w="108" w:type="dxa"/>
          </w:tblCellMar>
        </w:tblPrEx>
        <w:trPr>
          <w:trHeight w:val="547" w:hRule="atLeast"/>
        </w:trPr>
        <w:tc>
          <w:tcPr>
            <w:tcW w:w="381" w:type="dxa"/>
            <w:tcBorders>
              <w:top w:val="single" w:color="auto" w:sz="4" w:space="0"/>
              <w:left w:val="single" w:color="auto" w:sz="8" w:space="0"/>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single" w:color="auto" w:sz="4" w:space="0"/>
              <w:left w:val="nil"/>
              <w:bottom w:val="single" w:color="auto" w:sz="4"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single" w:color="auto" w:sz="4" w:space="0"/>
              <w:left w:val="nil"/>
              <w:bottom w:val="single" w:color="auto" w:sz="4"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kegiatan</w:t>
            </w:r>
          </w:p>
        </w:tc>
        <w:tc>
          <w:tcPr>
            <w:tcW w:w="661"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10</w:t>
            </w:r>
          </w:p>
        </w:tc>
        <w:tc>
          <w:tcPr>
            <w:tcW w:w="1641" w:type="dxa"/>
            <w:tcBorders>
              <w:top w:val="single" w:color="auto" w:sz="4" w:space="0"/>
              <w:left w:val="nil"/>
              <w:bottom w:val="single" w:color="auto" w:sz="4"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Pelaksanaan Tugas Forum Koordinasi Pimpinan di Kecamatan</w:t>
            </w:r>
          </w:p>
        </w:tc>
        <w:tc>
          <w:tcPr>
            <w:tcW w:w="1540" w:type="dxa"/>
            <w:tcBorders>
              <w:top w:val="single" w:color="auto" w:sz="4" w:space="0"/>
              <w:left w:val="nil"/>
              <w:bottom w:val="single" w:color="auto" w:sz="4"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Tugas Forum Koordinasi Pimpinan di Kecamatan</w:t>
            </w:r>
          </w:p>
        </w:tc>
        <w:tc>
          <w:tcPr>
            <w:tcW w:w="892"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single" w:color="auto" w:sz="4" w:space="0"/>
              <w:left w:val="nil"/>
              <w:bottom w:val="single" w:color="auto" w:sz="4"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10,500.000 </w:t>
            </w:r>
          </w:p>
        </w:tc>
        <w:tc>
          <w:tcPr>
            <w:tcW w:w="995" w:type="dxa"/>
            <w:tcBorders>
              <w:top w:val="single" w:color="auto" w:sz="4" w:space="0"/>
              <w:left w:val="nil"/>
              <w:bottom w:val="single" w:color="auto" w:sz="4"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PEM</w:t>
            </w:r>
          </w:p>
        </w:tc>
        <w:tc>
          <w:tcPr>
            <w:tcW w:w="222" w:type="dxa"/>
            <w:vAlign w:val="center"/>
          </w:tcPr>
          <w:p>
            <w:pPr>
              <w:spacing w:line="240" w:lineRule="auto"/>
              <w:rPr>
                <w:rFonts w:ascii="Times New Roman" w:hAnsi="Times New Roman"/>
              </w:rPr>
            </w:pPr>
          </w:p>
        </w:tc>
      </w:tr>
      <w:tr>
        <w:tblPrEx>
          <w:tblCellMar>
            <w:top w:w="0" w:type="dxa"/>
            <w:left w:w="108" w:type="dxa"/>
            <w:bottom w:w="0" w:type="dxa"/>
            <w:right w:w="108" w:type="dxa"/>
          </w:tblCellMar>
        </w:tblPrEx>
        <w:trPr>
          <w:trHeight w:val="1321" w:hRule="atLeast"/>
        </w:trPr>
        <w:tc>
          <w:tcPr>
            <w:tcW w:w="381" w:type="dxa"/>
            <w:tcBorders>
              <w:top w:val="single" w:color="auto" w:sz="4" w:space="0"/>
              <w:left w:val="single" w:color="auto" w:sz="4" w:space="0"/>
              <w:bottom w:val="single" w:color="auto" w:sz="4" w:space="0"/>
              <w:right w:val="single" w:color="auto" w:sz="4"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6</w:t>
            </w:r>
          </w:p>
        </w:tc>
        <w:tc>
          <w:tcPr>
            <w:tcW w:w="1241" w:type="dxa"/>
            <w:tcBorders>
              <w:top w:val="single" w:color="auto" w:sz="4" w:space="0"/>
              <w:left w:val="single" w:color="auto" w:sz="4" w:space="0"/>
              <w:bottom w:val="single" w:color="auto" w:sz="4" w:space="0"/>
              <w:right w:val="single" w:color="auto" w:sz="4" w:space="0"/>
            </w:tcBorders>
            <w:shd w:val="clear" w:color="000000" w:fill="FFFF66"/>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Meningkatnya fasilitasi pembinaan dan pengawasan  penyelenggaraan pemerintahan desa/kelurahan sesuai dengan ketentuan</w:t>
            </w:r>
          </w:p>
        </w:tc>
        <w:tc>
          <w:tcPr>
            <w:tcW w:w="834" w:type="dxa"/>
            <w:tcBorders>
              <w:top w:val="single" w:color="auto" w:sz="4" w:space="0"/>
              <w:left w:val="single" w:color="auto" w:sz="4" w:space="0"/>
              <w:bottom w:val="single" w:color="auto" w:sz="4" w:space="0"/>
              <w:right w:val="single" w:color="auto" w:sz="4" w:space="0"/>
            </w:tcBorders>
            <w:shd w:val="clear" w:color="000000" w:fill="FFFF66"/>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single" w:color="auto" w:sz="4" w:space="0"/>
              <w:left w:val="single" w:color="auto" w:sz="4" w:space="0"/>
              <w:bottom w:val="single" w:color="auto" w:sz="4" w:space="0"/>
              <w:right w:val="single" w:color="auto" w:sz="4"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661" w:type="dxa"/>
            <w:tcBorders>
              <w:top w:val="single" w:color="auto" w:sz="4" w:space="0"/>
              <w:left w:val="single" w:color="auto" w:sz="4" w:space="0"/>
              <w:bottom w:val="single" w:color="auto" w:sz="4" w:space="0"/>
              <w:right w:val="single" w:color="auto" w:sz="4"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641" w:type="dxa"/>
            <w:tcBorders>
              <w:top w:val="single" w:color="auto" w:sz="4" w:space="0"/>
              <w:left w:val="single" w:color="auto" w:sz="4" w:space="0"/>
              <w:bottom w:val="single" w:color="auto" w:sz="4" w:space="0"/>
              <w:right w:val="single" w:color="auto" w:sz="4"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PROGRAM PEMBINAAN DAN PENGAWASAN PEMERINTAHAN DESA</w:t>
            </w:r>
          </w:p>
        </w:tc>
        <w:tc>
          <w:tcPr>
            <w:tcW w:w="1540" w:type="dxa"/>
            <w:tcBorders>
              <w:top w:val="single" w:color="auto" w:sz="4" w:space="0"/>
              <w:left w:val="single" w:color="auto" w:sz="4" w:space="0"/>
              <w:bottom w:val="single" w:color="auto" w:sz="4" w:space="0"/>
              <w:right w:val="single" w:color="auto" w:sz="4" w:space="0"/>
            </w:tcBorders>
            <w:shd w:val="clear" w:color="000000" w:fill="FFFF66"/>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 xml:space="preserve">Persentase  fasilitasi pembinaan dan pengawasan pemerintahan desa </w:t>
            </w:r>
          </w:p>
        </w:tc>
        <w:tc>
          <w:tcPr>
            <w:tcW w:w="892" w:type="dxa"/>
            <w:tcBorders>
              <w:top w:val="single" w:color="auto" w:sz="4" w:space="0"/>
              <w:left w:val="single" w:color="auto" w:sz="4" w:space="0"/>
              <w:bottom w:val="single" w:color="auto" w:sz="4" w:space="0"/>
              <w:right w:val="single" w:color="auto" w:sz="4"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single" w:color="auto" w:sz="4" w:space="0"/>
              <w:left w:val="single" w:color="auto" w:sz="4" w:space="0"/>
              <w:bottom w:val="single" w:color="auto" w:sz="4" w:space="0"/>
              <w:right w:val="single" w:color="auto" w:sz="4" w:space="0"/>
            </w:tcBorders>
            <w:shd w:val="clear" w:color="000000" w:fill="FFFF66"/>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single" w:color="auto" w:sz="4" w:space="0"/>
              <w:left w:val="single" w:color="auto" w:sz="4" w:space="0"/>
              <w:bottom w:val="single" w:color="auto" w:sz="4" w:space="0"/>
              <w:right w:val="single" w:color="auto" w:sz="4" w:space="0"/>
            </w:tcBorders>
            <w:shd w:val="clear" w:color="000000" w:fill="FFFF66"/>
          </w:tcPr>
          <w:p>
            <w:pPr>
              <w:spacing w:line="240" w:lineRule="auto"/>
              <w:jc w:val="right"/>
              <w:rPr>
                <w:rFonts w:ascii="Trebuchet MS" w:hAnsi="Trebuchet MS" w:cs="Calibri"/>
                <w:b/>
                <w:bCs/>
                <w:color w:val="000000"/>
                <w:sz w:val="12"/>
                <w:szCs w:val="12"/>
              </w:rPr>
            </w:pPr>
            <w:r>
              <w:rPr>
                <w:rFonts w:ascii="Trebuchet MS" w:hAnsi="Trebuchet MS" w:cs="Calibri"/>
                <w:b/>
                <w:bCs/>
                <w:color w:val="000000"/>
                <w:sz w:val="12"/>
                <w:szCs w:val="12"/>
              </w:rPr>
              <w:t xml:space="preserve">     10,700.000 </w:t>
            </w:r>
          </w:p>
        </w:tc>
        <w:tc>
          <w:tcPr>
            <w:tcW w:w="995" w:type="dxa"/>
            <w:tcBorders>
              <w:top w:val="single" w:color="auto" w:sz="4" w:space="0"/>
              <w:left w:val="single" w:color="auto" w:sz="4" w:space="0"/>
              <w:bottom w:val="single" w:color="auto" w:sz="4" w:space="0"/>
              <w:right w:val="single" w:color="auto" w:sz="4" w:space="0"/>
            </w:tcBorders>
            <w:shd w:val="clear" w:color="000000" w:fill="FFFF66"/>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PEM</w:t>
            </w:r>
          </w:p>
        </w:tc>
        <w:tc>
          <w:tcPr>
            <w:tcW w:w="222" w:type="dxa"/>
            <w:tcBorders>
              <w:left w:val="single" w:color="auto" w:sz="4" w:space="0"/>
            </w:tcBorders>
            <w:vAlign w:val="center"/>
          </w:tcPr>
          <w:p>
            <w:pPr>
              <w:spacing w:line="240" w:lineRule="auto"/>
              <w:rPr>
                <w:rFonts w:ascii="Times New Roman" w:hAnsi="Times New Roman"/>
              </w:rPr>
            </w:pPr>
          </w:p>
        </w:tc>
      </w:tr>
      <w:tr>
        <w:tblPrEx>
          <w:tblCellMar>
            <w:top w:w="0" w:type="dxa"/>
            <w:left w:w="108" w:type="dxa"/>
            <w:bottom w:w="0" w:type="dxa"/>
            <w:right w:w="108" w:type="dxa"/>
          </w:tblCellMar>
        </w:tblPrEx>
        <w:trPr>
          <w:trHeight w:val="880" w:hRule="atLeast"/>
        </w:trPr>
        <w:tc>
          <w:tcPr>
            <w:tcW w:w="381" w:type="dxa"/>
            <w:tcBorders>
              <w:top w:val="single" w:color="auto" w:sz="4" w:space="0"/>
              <w:left w:val="single" w:color="auto" w:sz="8" w:space="0"/>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241" w:type="dxa"/>
            <w:tcBorders>
              <w:top w:val="single" w:color="auto" w:sz="4" w:space="0"/>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834" w:type="dxa"/>
            <w:tcBorders>
              <w:top w:val="single" w:color="auto" w:sz="4" w:space="0"/>
              <w:left w:val="nil"/>
              <w:bottom w:val="single" w:color="auto" w:sz="8" w:space="0"/>
              <w:right w:val="single" w:color="auto" w:sz="8" w:space="0"/>
            </w:tcBorders>
            <w:shd w:val="clear" w:color="000000" w:fill="C6E0B4"/>
          </w:tcPr>
          <w:p>
            <w:pPr>
              <w:spacing w:line="240" w:lineRule="auto"/>
              <w:jc w:val="both"/>
              <w:rPr>
                <w:rFonts w:ascii="Trebuchet MS" w:hAnsi="Trebuchet MS" w:cs="Calibri"/>
                <w:b/>
                <w:bCs/>
                <w:color w:val="000000"/>
                <w:sz w:val="12"/>
                <w:szCs w:val="12"/>
              </w:rPr>
            </w:pPr>
            <w:r>
              <w:rPr>
                <w:rFonts w:ascii="Trebuchet MS" w:hAnsi="Trebuchet MS" w:cs="Calibri"/>
                <w:b/>
                <w:bCs/>
                <w:color w:val="000000"/>
                <w:sz w:val="12"/>
                <w:szCs w:val="12"/>
              </w:rPr>
              <w:t> </w:t>
            </w:r>
          </w:p>
        </w:tc>
        <w:tc>
          <w:tcPr>
            <w:tcW w:w="711" w:type="dxa"/>
            <w:tcBorders>
              <w:top w:val="single" w:color="auto" w:sz="4" w:space="0"/>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661" w:type="dxa"/>
            <w:tcBorders>
              <w:top w:val="single" w:color="auto" w:sz="4" w:space="0"/>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 </w:t>
            </w:r>
          </w:p>
        </w:tc>
        <w:tc>
          <w:tcPr>
            <w:tcW w:w="1641" w:type="dxa"/>
            <w:tcBorders>
              <w:top w:val="single" w:color="auto" w:sz="4" w:space="0"/>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Fasilitasi, Rekomendasi dan Koordinasi Pembinaan dan Pengawasan Pemerintahan Desa</w:t>
            </w:r>
          </w:p>
        </w:tc>
        <w:tc>
          <w:tcPr>
            <w:tcW w:w="1540" w:type="dxa"/>
            <w:tcBorders>
              <w:top w:val="single" w:color="auto" w:sz="4" w:space="0"/>
              <w:left w:val="nil"/>
              <w:bottom w:val="single" w:color="auto" w:sz="8" w:space="0"/>
              <w:right w:val="single" w:color="auto" w:sz="8" w:space="0"/>
            </w:tcBorders>
            <w:shd w:val="clear" w:color="000000" w:fill="C6E0B4"/>
          </w:tcPr>
          <w:p>
            <w:pPr>
              <w:spacing w:line="240" w:lineRule="auto"/>
              <w:rPr>
                <w:rFonts w:ascii="Trebuchet MS" w:hAnsi="Trebuchet MS" w:cs="Calibri"/>
                <w:b/>
                <w:bCs/>
                <w:color w:val="000000"/>
                <w:sz w:val="12"/>
                <w:szCs w:val="12"/>
              </w:rPr>
            </w:pPr>
            <w:r>
              <w:rPr>
                <w:rFonts w:ascii="Trebuchet MS" w:hAnsi="Trebuchet MS" w:cs="Calibri"/>
                <w:b/>
                <w:bCs/>
                <w:color w:val="000000"/>
                <w:sz w:val="12"/>
                <w:szCs w:val="12"/>
              </w:rPr>
              <w:t>Persentase Kegiatan Fasilitasi, Rekomendasi dan Koordinasi Pembinaan dan Pengawasan Pemerintahan Desa yang Terlaksana</w:t>
            </w:r>
          </w:p>
        </w:tc>
        <w:tc>
          <w:tcPr>
            <w:tcW w:w="892" w:type="dxa"/>
            <w:tcBorders>
              <w:top w:val="single" w:color="auto" w:sz="4" w:space="0"/>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Persen</w:t>
            </w:r>
          </w:p>
        </w:tc>
        <w:tc>
          <w:tcPr>
            <w:tcW w:w="661" w:type="dxa"/>
            <w:tcBorders>
              <w:top w:val="single" w:color="auto" w:sz="4" w:space="0"/>
              <w:left w:val="nil"/>
              <w:bottom w:val="single" w:color="auto" w:sz="8" w:space="0"/>
              <w:right w:val="single" w:color="auto" w:sz="8" w:space="0"/>
            </w:tcBorders>
            <w:shd w:val="clear" w:color="000000" w:fill="C6E0B4"/>
          </w:tcPr>
          <w:p>
            <w:pPr>
              <w:spacing w:line="240" w:lineRule="auto"/>
              <w:jc w:val="center"/>
              <w:rPr>
                <w:rFonts w:ascii="Trebuchet MS" w:hAnsi="Trebuchet MS" w:cs="Calibri"/>
                <w:b/>
                <w:bCs/>
                <w:color w:val="000000"/>
                <w:sz w:val="12"/>
                <w:szCs w:val="12"/>
              </w:rPr>
            </w:pPr>
            <w:r>
              <w:rPr>
                <w:rFonts w:ascii="Trebuchet MS" w:hAnsi="Trebuchet MS" w:cs="Calibri"/>
                <w:b/>
                <w:bCs/>
                <w:color w:val="000000"/>
                <w:sz w:val="12"/>
                <w:szCs w:val="12"/>
              </w:rPr>
              <w:t>100%</w:t>
            </w:r>
          </w:p>
        </w:tc>
        <w:tc>
          <w:tcPr>
            <w:tcW w:w="1052" w:type="dxa"/>
            <w:tcBorders>
              <w:top w:val="single" w:color="auto" w:sz="4" w:space="0"/>
              <w:left w:val="nil"/>
              <w:bottom w:val="single" w:color="auto" w:sz="8" w:space="0"/>
              <w:right w:val="single" w:color="auto" w:sz="8" w:space="0"/>
            </w:tcBorders>
            <w:shd w:val="clear" w:color="000000" w:fill="C6E0B4"/>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w:t>
            </w:r>
          </w:p>
        </w:tc>
        <w:tc>
          <w:tcPr>
            <w:tcW w:w="995" w:type="dxa"/>
            <w:tcBorders>
              <w:top w:val="single" w:color="auto" w:sz="4" w:space="0"/>
              <w:left w:val="nil"/>
              <w:bottom w:val="single" w:color="auto" w:sz="8" w:space="0"/>
              <w:right w:val="single" w:color="auto" w:sz="8" w:space="0"/>
            </w:tcBorders>
            <w:shd w:val="clear" w:color="000000" w:fill="C6E0B4"/>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PEM</w:t>
            </w:r>
          </w:p>
        </w:tc>
        <w:tc>
          <w:tcPr>
            <w:tcW w:w="222" w:type="dxa"/>
            <w:vAlign w:val="center"/>
          </w:tcPr>
          <w:p>
            <w:pPr>
              <w:spacing w:line="240" w:lineRule="auto"/>
              <w:rPr>
                <w:rFonts w:ascii="Times New Roman" w:hAnsi="Times New Roman"/>
              </w:rPr>
            </w:pPr>
          </w:p>
        </w:tc>
      </w:tr>
      <w:tr>
        <w:tblPrEx>
          <w:tblCellMar>
            <w:top w:w="0" w:type="dxa"/>
            <w:left w:w="108" w:type="dxa"/>
            <w:bottom w:w="0" w:type="dxa"/>
            <w:right w:w="108" w:type="dxa"/>
          </w:tblCellMar>
        </w:tblPrEx>
        <w:trPr>
          <w:trHeight w:val="790"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jenis laporan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Fasilitasi Penyusunan Peraturan Desa dan Peraturan Kepala Desa</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yang Difasilitasi dalam rangka Penyusunan Peraturan Desa dan Peraturan Kepala Desa</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1,750.000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PEM</w:t>
            </w:r>
          </w:p>
        </w:tc>
        <w:tc>
          <w:tcPr>
            <w:tcW w:w="222" w:type="dxa"/>
            <w:vAlign w:val="center"/>
          </w:tcPr>
          <w:p>
            <w:pPr>
              <w:spacing w:line="240" w:lineRule="auto"/>
              <w:rPr>
                <w:rFonts w:ascii="Times New Roman" w:hAnsi="Times New Roman"/>
              </w:rPr>
            </w:pPr>
          </w:p>
        </w:tc>
      </w:tr>
      <w:tr>
        <w:tblPrEx>
          <w:tblCellMar>
            <w:top w:w="0" w:type="dxa"/>
            <w:left w:w="108" w:type="dxa"/>
            <w:bottom w:w="0" w:type="dxa"/>
            <w:right w:w="108" w:type="dxa"/>
          </w:tblCellMar>
        </w:tblPrEx>
        <w:trPr>
          <w:trHeight w:val="961"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kegiatan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3</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Fasilitasi Pengelola Dataan Keuangan Desa dan Pendayagunaan Aset Desa</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yang Difasilitasi dalam rangka Pengelola Dataan Keuangan Desa dan Pendayagunaan Aset Desa</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052" w:type="dxa"/>
            <w:tcBorders>
              <w:top w:val="nil"/>
              <w:left w:val="nil"/>
              <w:bottom w:val="single" w:color="auto" w:sz="8"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3,000.000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PEM</w:t>
            </w:r>
          </w:p>
        </w:tc>
        <w:tc>
          <w:tcPr>
            <w:tcW w:w="222" w:type="dxa"/>
            <w:vAlign w:val="center"/>
          </w:tcPr>
          <w:p>
            <w:pPr>
              <w:spacing w:line="240" w:lineRule="auto"/>
              <w:rPr>
                <w:rFonts w:ascii="Times New Roman" w:hAnsi="Times New Roman"/>
              </w:rPr>
            </w:pPr>
          </w:p>
        </w:tc>
      </w:tr>
      <w:tr>
        <w:tblPrEx>
          <w:tblCellMar>
            <w:top w:w="0" w:type="dxa"/>
            <w:left w:w="108" w:type="dxa"/>
            <w:bottom w:w="0" w:type="dxa"/>
            <w:right w:w="108" w:type="dxa"/>
          </w:tblCellMar>
        </w:tblPrEx>
        <w:trPr>
          <w:trHeight w:val="799"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kegiatan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Fasilitasi Pelaksanaan Tugas Kepala Desa dan Perangkat Desa</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Fasilitasi dalam rangka Pelaksanaan Tugas Kepala Desa dan Perangkat Desa</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1,250.000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PEM</w:t>
            </w:r>
          </w:p>
        </w:tc>
        <w:tc>
          <w:tcPr>
            <w:tcW w:w="222" w:type="dxa"/>
            <w:vAlign w:val="center"/>
          </w:tcPr>
          <w:p>
            <w:pPr>
              <w:spacing w:line="240" w:lineRule="auto"/>
              <w:rPr>
                <w:rFonts w:ascii="Times New Roman" w:hAnsi="Times New Roman"/>
              </w:rPr>
            </w:pPr>
          </w:p>
        </w:tc>
      </w:tr>
      <w:tr>
        <w:tblPrEx>
          <w:tblCellMar>
            <w:top w:w="0" w:type="dxa"/>
            <w:left w:w="108" w:type="dxa"/>
            <w:bottom w:w="0" w:type="dxa"/>
            <w:right w:w="108" w:type="dxa"/>
          </w:tblCellMar>
        </w:tblPrEx>
        <w:trPr>
          <w:trHeight w:val="601"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kegiatan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2</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Fasilitasi Pelaksanaan Pemilihan Kepala Desa</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Fasilitasi dalam rangka Pelaksanaan Pemilihan Kepala Desa</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2,500.000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PEM</w:t>
            </w:r>
          </w:p>
        </w:tc>
        <w:tc>
          <w:tcPr>
            <w:tcW w:w="222" w:type="dxa"/>
            <w:vAlign w:val="center"/>
          </w:tcPr>
          <w:p>
            <w:pPr>
              <w:spacing w:line="240" w:lineRule="auto"/>
              <w:rPr>
                <w:rFonts w:ascii="Times New Roman" w:hAnsi="Times New Roman"/>
              </w:rPr>
            </w:pPr>
          </w:p>
        </w:tc>
      </w:tr>
      <w:tr>
        <w:tblPrEx>
          <w:tblCellMar>
            <w:top w:w="0" w:type="dxa"/>
            <w:left w:w="108" w:type="dxa"/>
            <w:bottom w:w="0" w:type="dxa"/>
            <w:right w:w="108" w:type="dxa"/>
          </w:tblCellMar>
        </w:tblPrEx>
        <w:trPr>
          <w:trHeight w:val="799" w:hRule="atLeast"/>
        </w:trPr>
        <w:tc>
          <w:tcPr>
            <w:tcW w:w="381" w:type="dxa"/>
            <w:tcBorders>
              <w:top w:val="nil"/>
              <w:left w:val="single" w:color="auto" w:sz="8" w:space="0"/>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 </w:t>
            </w:r>
          </w:p>
        </w:tc>
        <w:tc>
          <w:tcPr>
            <w:tcW w:w="1241"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834" w:type="dxa"/>
            <w:tcBorders>
              <w:top w:val="nil"/>
              <w:left w:val="nil"/>
              <w:bottom w:val="single" w:color="auto" w:sz="8" w:space="0"/>
              <w:right w:val="single" w:color="auto" w:sz="8" w:space="0"/>
            </w:tcBorders>
            <w:shd w:val="clear" w:color="auto" w:fill="auto"/>
          </w:tcPr>
          <w:p>
            <w:pPr>
              <w:spacing w:line="240" w:lineRule="auto"/>
              <w:jc w:val="both"/>
              <w:rPr>
                <w:rFonts w:ascii="Trebuchet MS" w:hAnsi="Trebuchet MS" w:cs="Calibri"/>
                <w:color w:val="000000"/>
                <w:sz w:val="12"/>
                <w:szCs w:val="12"/>
              </w:rPr>
            </w:pPr>
            <w:r>
              <w:rPr>
                <w:rFonts w:ascii="Trebuchet MS" w:hAnsi="Trebuchet MS" w:cs="Calibri"/>
                <w:color w:val="000000"/>
                <w:sz w:val="12"/>
                <w:szCs w:val="12"/>
              </w:rPr>
              <w:t> </w:t>
            </w:r>
          </w:p>
        </w:tc>
        <w:tc>
          <w:tcPr>
            <w:tcW w:w="71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kegiatan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641"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Fasilitasi Pelaksanaan Tugas dan Fungsi Badan Permusyawaratan Desa</w:t>
            </w:r>
          </w:p>
        </w:tc>
        <w:tc>
          <w:tcPr>
            <w:tcW w:w="1540" w:type="dxa"/>
            <w:tcBorders>
              <w:top w:val="nil"/>
              <w:left w:val="nil"/>
              <w:bottom w:val="single" w:color="auto" w:sz="8" w:space="0"/>
              <w:right w:val="single" w:color="auto" w:sz="8" w:space="0"/>
            </w:tcBorders>
            <w:shd w:val="clear" w:color="auto" w:fill="auto"/>
          </w:tcPr>
          <w:p>
            <w:pPr>
              <w:spacing w:line="240" w:lineRule="auto"/>
              <w:rPr>
                <w:rFonts w:ascii="Trebuchet MS" w:hAnsi="Trebuchet MS" w:cs="Calibri"/>
                <w:color w:val="000000"/>
                <w:sz w:val="12"/>
                <w:szCs w:val="12"/>
              </w:rPr>
            </w:pPr>
            <w:r>
              <w:rPr>
                <w:rFonts w:ascii="Trebuchet MS" w:hAnsi="Trebuchet MS" w:cs="Calibri"/>
                <w:color w:val="000000"/>
                <w:sz w:val="12"/>
                <w:szCs w:val="12"/>
              </w:rPr>
              <w:t>Jumlah Dokumen Fasilitasi dalam rangka Pelaksanaan Tugas dan Fungsi Badan Permusyawaratan Desa</w:t>
            </w:r>
          </w:p>
        </w:tc>
        <w:tc>
          <w:tcPr>
            <w:tcW w:w="892"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Dokumen</w:t>
            </w:r>
          </w:p>
        </w:tc>
        <w:tc>
          <w:tcPr>
            <w:tcW w:w="661"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1</w:t>
            </w:r>
          </w:p>
        </w:tc>
        <w:tc>
          <w:tcPr>
            <w:tcW w:w="1052" w:type="dxa"/>
            <w:tcBorders>
              <w:top w:val="nil"/>
              <w:left w:val="nil"/>
              <w:bottom w:val="single" w:color="auto" w:sz="8" w:space="0"/>
              <w:right w:val="single" w:color="auto" w:sz="8" w:space="0"/>
            </w:tcBorders>
            <w:shd w:val="clear" w:color="auto" w:fill="auto"/>
          </w:tcPr>
          <w:p>
            <w:pPr>
              <w:spacing w:line="240" w:lineRule="auto"/>
              <w:jc w:val="right"/>
              <w:rPr>
                <w:rFonts w:ascii="Trebuchet MS" w:hAnsi="Trebuchet MS" w:cs="Calibri"/>
                <w:color w:val="000000"/>
                <w:sz w:val="12"/>
                <w:szCs w:val="12"/>
              </w:rPr>
            </w:pPr>
            <w:r>
              <w:rPr>
                <w:rFonts w:ascii="Trebuchet MS" w:hAnsi="Trebuchet MS" w:cs="Calibri"/>
                <w:color w:val="000000"/>
                <w:sz w:val="12"/>
                <w:szCs w:val="12"/>
              </w:rPr>
              <w:t xml:space="preserve">        2,200.000 </w:t>
            </w:r>
          </w:p>
        </w:tc>
        <w:tc>
          <w:tcPr>
            <w:tcW w:w="995" w:type="dxa"/>
            <w:tcBorders>
              <w:top w:val="nil"/>
              <w:left w:val="nil"/>
              <w:bottom w:val="single" w:color="auto" w:sz="8" w:space="0"/>
              <w:right w:val="single" w:color="auto" w:sz="8" w:space="0"/>
            </w:tcBorders>
            <w:shd w:val="clear" w:color="auto" w:fill="auto"/>
          </w:tcPr>
          <w:p>
            <w:pPr>
              <w:spacing w:line="240" w:lineRule="auto"/>
              <w:jc w:val="center"/>
              <w:rPr>
                <w:rFonts w:ascii="Trebuchet MS" w:hAnsi="Trebuchet MS" w:cs="Calibri"/>
                <w:color w:val="000000"/>
                <w:sz w:val="12"/>
                <w:szCs w:val="12"/>
              </w:rPr>
            </w:pPr>
            <w:r>
              <w:rPr>
                <w:rFonts w:ascii="Trebuchet MS" w:hAnsi="Trebuchet MS" w:cs="Calibri"/>
                <w:color w:val="000000"/>
                <w:sz w:val="12"/>
                <w:szCs w:val="12"/>
              </w:rPr>
              <w:t>Kasi PEM</w:t>
            </w:r>
          </w:p>
        </w:tc>
        <w:tc>
          <w:tcPr>
            <w:tcW w:w="222" w:type="dxa"/>
            <w:vAlign w:val="center"/>
          </w:tcPr>
          <w:p>
            <w:pPr>
              <w:spacing w:line="240" w:lineRule="auto"/>
              <w:rPr>
                <w:rFonts w:ascii="Times New Roman" w:hAnsi="Times New Roman"/>
              </w:rPr>
            </w:pPr>
          </w:p>
        </w:tc>
      </w:tr>
    </w:tbl>
    <w:p>
      <w:pPr>
        <w:ind w:firstLine="567"/>
        <w:jc w:val="both"/>
        <w:rPr>
          <w:rFonts w:ascii="Cambria" w:hAnsi="Cambria"/>
          <w:sz w:val="24"/>
          <w:szCs w:val="24"/>
          <w:lang w:val="en-US"/>
        </w:rPr>
        <w:sectPr>
          <w:pgSz w:w="12189" w:h="18709"/>
          <w:pgMar w:top="1440" w:right="759" w:bottom="1440" w:left="1080" w:header="708" w:footer="708" w:gutter="0"/>
          <w:cols w:space="708" w:num="1"/>
          <w:docGrid w:linePitch="360" w:charSpace="0"/>
        </w:sectPr>
      </w:pPr>
    </w:p>
    <w:p>
      <w:pPr>
        <w:pStyle w:val="52"/>
        <w:rPr>
          <w:lang w:val="en-US"/>
        </w:rPr>
      </w:pPr>
      <w:bookmarkStart w:id="2" w:name="_Toc99712985"/>
      <w:r>
        <w:t>Tabel 6.1 Program, Kegiatan Dan Subkegiatan pada Renstra Kecamatan Astambul  Tahun 2021–2026</w:t>
      </w:r>
      <w:bookmarkEnd w:id="2"/>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
        <w:gridCol w:w="975"/>
        <w:gridCol w:w="229"/>
        <w:gridCol w:w="229"/>
        <w:gridCol w:w="233"/>
        <w:gridCol w:w="300"/>
        <w:gridCol w:w="269"/>
        <w:gridCol w:w="1880"/>
        <w:gridCol w:w="1834"/>
        <w:gridCol w:w="974"/>
        <w:gridCol w:w="469"/>
        <w:gridCol w:w="889"/>
        <w:gridCol w:w="469"/>
        <w:gridCol w:w="889"/>
        <w:gridCol w:w="469"/>
        <w:gridCol w:w="889"/>
        <w:gridCol w:w="469"/>
        <w:gridCol w:w="889"/>
        <w:gridCol w:w="469"/>
        <w:gridCol w:w="889"/>
        <w:gridCol w:w="479"/>
        <w:gridCol w:w="1209"/>
        <w:gridCol w:w="853"/>
        <w:gridCol w:w="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75" w:type="pct"/>
            <w:vMerge w:val="restar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Tujuan</w:t>
            </w:r>
          </w:p>
        </w:tc>
        <w:tc>
          <w:tcPr>
            <w:tcW w:w="272" w:type="pct"/>
            <w:vMerge w:val="restar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Sasaran</w:t>
            </w:r>
          </w:p>
        </w:tc>
        <w:tc>
          <w:tcPr>
            <w:tcW w:w="355" w:type="pct"/>
            <w:gridSpan w:val="5"/>
            <w:vMerge w:val="restar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Kode</w:t>
            </w:r>
          </w:p>
        </w:tc>
        <w:tc>
          <w:tcPr>
            <w:tcW w:w="529" w:type="pct"/>
            <w:vMerge w:val="restar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Program/Kegiatan/Sub Kegiatan</w:t>
            </w:r>
          </w:p>
        </w:tc>
        <w:tc>
          <w:tcPr>
            <w:tcW w:w="516" w:type="pct"/>
            <w:vMerge w:val="restar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Indikator Kinerja Tujuan Sasaran, Program (outcome), Kegiatan (output) dan Sub Kegiatan</w:t>
            </w:r>
          </w:p>
        </w:tc>
        <w:tc>
          <w:tcPr>
            <w:tcW w:w="274" w:type="pct"/>
            <w:vMerge w:val="restar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Satuan</w:t>
            </w:r>
          </w:p>
        </w:tc>
        <w:tc>
          <w:tcPr>
            <w:tcW w:w="2385" w:type="pct"/>
            <w:gridSpan w:val="12"/>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Target Kinerja Program dan Kerangka Pendanaan</w:t>
            </w:r>
          </w:p>
        </w:tc>
        <w:tc>
          <w:tcPr>
            <w:tcW w:w="240" w:type="pct"/>
            <w:vMerge w:val="restar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Unit Kerja SKPD Penanggung jawab</w:t>
            </w:r>
          </w:p>
        </w:tc>
        <w:tc>
          <w:tcPr>
            <w:tcW w:w="155" w:type="pct"/>
            <w:vMerge w:val="restar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Lokasi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vMerge w:val="continue"/>
            <w:vAlign w:val="center"/>
          </w:tcPr>
          <w:p>
            <w:pPr>
              <w:widowControl/>
              <w:autoSpaceDE/>
              <w:autoSpaceDN/>
              <w:spacing w:line="240" w:lineRule="auto"/>
              <w:ind w:left="-57" w:right="-57"/>
              <w:rPr>
                <w:rFonts w:ascii="Century Gothic" w:hAnsi="Century Gothic" w:eastAsia="Times New Roman" w:cs="Arial"/>
                <w:b/>
                <w:bCs/>
                <w:color w:val="000000"/>
                <w:sz w:val="10"/>
                <w:szCs w:val="12"/>
                <w:lang w:val="en-US"/>
              </w:rPr>
            </w:pPr>
          </w:p>
        </w:tc>
        <w:tc>
          <w:tcPr>
            <w:tcW w:w="272" w:type="pct"/>
            <w:vMerge w:val="continue"/>
            <w:vAlign w:val="center"/>
          </w:tcPr>
          <w:p>
            <w:pPr>
              <w:widowControl/>
              <w:autoSpaceDE/>
              <w:autoSpaceDN/>
              <w:spacing w:line="240" w:lineRule="auto"/>
              <w:ind w:left="-57" w:right="-57"/>
              <w:rPr>
                <w:rFonts w:ascii="Century Gothic" w:hAnsi="Century Gothic" w:eastAsia="Times New Roman" w:cs="Arial"/>
                <w:b/>
                <w:bCs/>
                <w:color w:val="000000"/>
                <w:sz w:val="10"/>
                <w:szCs w:val="12"/>
                <w:lang w:val="en-US"/>
              </w:rPr>
            </w:pPr>
          </w:p>
        </w:tc>
        <w:tc>
          <w:tcPr>
            <w:tcW w:w="355" w:type="pct"/>
            <w:gridSpan w:val="5"/>
            <w:vMerge w:val="continue"/>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p>
        </w:tc>
        <w:tc>
          <w:tcPr>
            <w:tcW w:w="529" w:type="pct"/>
            <w:vMerge w:val="continue"/>
            <w:vAlign w:val="center"/>
          </w:tcPr>
          <w:p>
            <w:pPr>
              <w:widowControl/>
              <w:autoSpaceDE/>
              <w:autoSpaceDN/>
              <w:spacing w:line="240" w:lineRule="auto"/>
              <w:ind w:left="-57" w:right="-57"/>
              <w:rPr>
                <w:rFonts w:ascii="Century Gothic" w:hAnsi="Century Gothic" w:eastAsia="Times New Roman" w:cs="Arial"/>
                <w:b/>
                <w:bCs/>
                <w:color w:val="000000"/>
                <w:sz w:val="12"/>
                <w:szCs w:val="12"/>
                <w:lang w:val="en-US"/>
              </w:rPr>
            </w:pPr>
          </w:p>
        </w:tc>
        <w:tc>
          <w:tcPr>
            <w:tcW w:w="516" w:type="pct"/>
            <w:vMerge w:val="continue"/>
            <w:vAlign w:val="center"/>
          </w:tcPr>
          <w:p>
            <w:pPr>
              <w:widowControl/>
              <w:autoSpaceDE/>
              <w:autoSpaceDN/>
              <w:spacing w:line="240" w:lineRule="auto"/>
              <w:ind w:left="-57" w:right="-57"/>
              <w:rPr>
                <w:rFonts w:ascii="Century Gothic" w:hAnsi="Century Gothic" w:eastAsia="Times New Roman" w:cs="Arial"/>
                <w:b/>
                <w:bCs/>
                <w:color w:val="000000"/>
                <w:sz w:val="12"/>
                <w:szCs w:val="12"/>
                <w:lang w:val="en-US"/>
              </w:rPr>
            </w:pPr>
          </w:p>
        </w:tc>
        <w:tc>
          <w:tcPr>
            <w:tcW w:w="274" w:type="pct"/>
            <w:vMerge w:val="continue"/>
            <w:vAlign w:val="center"/>
          </w:tcPr>
          <w:p>
            <w:pPr>
              <w:widowControl/>
              <w:autoSpaceDE/>
              <w:autoSpaceDN/>
              <w:spacing w:line="240" w:lineRule="auto"/>
              <w:ind w:left="-57" w:right="-57"/>
              <w:rPr>
                <w:rFonts w:ascii="Century Gothic" w:hAnsi="Century Gothic" w:eastAsia="Times New Roman" w:cs="Arial"/>
                <w:b/>
                <w:bCs/>
                <w:color w:val="000000"/>
                <w:sz w:val="12"/>
                <w:szCs w:val="12"/>
                <w:lang w:val="en-US"/>
              </w:rPr>
            </w:pPr>
          </w:p>
        </w:tc>
        <w:tc>
          <w:tcPr>
            <w:tcW w:w="382" w:type="pct"/>
            <w:gridSpan w:val="2"/>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Tahun 2022</w:t>
            </w:r>
          </w:p>
        </w:tc>
        <w:tc>
          <w:tcPr>
            <w:tcW w:w="382" w:type="pct"/>
            <w:gridSpan w:val="2"/>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Tahun 2023</w:t>
            </w:r>
          </w:p>
        </w:tc>
        <w:tc>
          <w:tcPr>
            <w:tcW w:w="382" w:type="pct"/>
            <w:gridSpan w:val="2"/>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Tahun 2024</w:t>
            </w:r>
          </w:p>
        </w:tc>
        <w:tc>
          <w:tcPr>
            <w:tcW w:w="382" w:type="pct"/>
            <w:gridSpan w:val="2"/>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Tahun 2025</w:t>
            </w:r>
          </w:p>
        </w:tc>
        <w:tc>
          <w:tcPr>
            <w:tcW w:w="382" w:type="pct"/>
            <w:gridSpan w:val="2"/>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Tahun 2026</w:t>
            </w:r>
          </w:p>
        </w:tc>
        <w:tc>
          <w:tcPr>
            <w:tcW w:w="474" w:type="pct"/>
            <w:gridSpan w:val="2"/>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Kondisi Kinerja pada Akhir Periode Renstra SKPD</w:t>
            </w:r>
          </w:p>
        </w:tc>
        <w:tc>
          <w:tcPr>
            <w:tcW w:w="240" w:type="pct"/>
            <w:vMerge w:val="continue"/>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p>
        </w:tc>
        <w:tc>
          <w:tcPr>
            <w:tcW w:w="155" w:type="pct"/>
            <w:vMerge w:val="continue"/>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vMerge w:val="continue"/>
            <w:vAlign w:val="center"/>
          </w:tcPr>
          <w:p>
            <w:pPr>
              <w:widowControl/>
              <w:autoSpaceDE/>
              <w:autoSpaceDN/>
              <w:spacing w:line="240" w:lineRule="auto"/>
              <w:ind w:left="-57" w:right="-57"/>
              <w:rPr>
                <w:rFonts w:ascii="Century Gothic" w:hAnsi="Century Gothic" w:eastAsia="Times New Roman" w:cs="Arial"/>
                <w:b/>
                <w:bCs/>
                <w:color w:val="000000"/>
                <w:sz w:val="10"/>
                <w:szCs w:val="12"/>
                <w:lang w:val="en-US"/>
              </w:rPr>
            </w:pPr>
          </w:p>
        </w:tc>
        <w:tc>
          <w:tcPr>
            <w:tcW w:w="272" w:type="pct"/>
            <w:vMerge w:val="continue"/>
            <w:vAlign w:val="center"/>
          </w:tcPr>
          <w:p>
            <w:pPr>
              <w:widowControl/>
              <w:autoSpaceDE/>
              <w:autoSpaceDN/>
              <w:spacing w:line="240" w:lineRule="auto"/>
              <w:ind w:left="-57" w:right="-57"/>
              <w:rPr>
                <w:rFonts w:ascii="Century Gothic" w:hAnsi="Century Gothic" w:eastAsia="Times New Roman" w:cs="Arial"/>
                <w:b/>
                <w:bCs/>
                <w:color w:val="000000"/>
                <w:sz w:val="10"/>
                <w:szCs w:val="12"/>
                <w:lang w:val="en-US"/>
              </w:rPr>
            </w:pPr>
          </w:p>
        </w:tc>
        <w:tc>
          <w:tcPr>
            <w:tcW w:w="355" w:type="pct"/>
            <w:gridSpan w:val="5"/>
            <w:vMerge w:val="continue"/>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p>
        </w:tc>
        <w:tc>
          <w:tcPr>
            <w:tcW w:w="529" w:type="pct"/>
            <w:vMerge w:val="continue"/>
            <w:vAlign w:val="center"/>
          </w:tcPr>
          <w:p>
            <w:pPr>
              <w:widowControl/>
              <w:autoSpaceDE/>
              <w:autoSpaceDN/>
              <w:spacing w:line="240" w:lineRule="auto"/>
              <w:ind w:left="-57" w:right="-57"/>
              <w:rPr>
                <w:rFonts w:ascii="Century Gothic" w:hAnsi="Century Gothic" w:eastAsia="Times New Roman" w:cs="Arial"/>
                <w:b/>
                <w:bCs/>
                <w:color w:val="000000"/>
                <w:sz w:val="12"/>
                <w:szCs w:val="12"/>
                <w:lang w:val="en-US"/>
              </w:rPr>
            </w:pPr>
          </w:p>
        </w:tc>
        <w:tc>
          <w:tcPr>
            <w:tcW w:w="516" w:type="pct"/>
            <w:vMerge w:val="continue"/>
            <w:vAlign w:val="center"/>
          </w:tcPr>
          <w:p>
            <w:pPr>
              <w:widowControl/>
              <w:autoSpaceDE/>
              <w:autoSpaceDN/>
              <w:spacing w:line="240" w:lineRule="auto"/>
              <w:ind w:left="-57" w:right="-57"/>
              <w:rPr>
                <w:rFonts w:ascii="Century Gothic" w:hAnsi="Century Gothic" w:eastAsia="Times New Roman" w:cs="Arial"/>
                <w:b/>
                <w:bCs/>
                <w:color w:val="000000"/>
                <w:sz w:val="12"/>
                <w:szCs w:val="12"/>
                <w:lang w:val="en-US"/>
              </w:rPr>
            </w:pPr>
          </w:p>
        </w:tc>
        <w:tc>
          <w:tcPr>
            <w:tcW w:w="274" w:type="pct"/>
            <w:vMerge w:val="continue"/>
            <w:vAlign w:val="center"/>
          </w:tcPr>
          <w:p>
            <w:pPr>
              <w:widowControl/>
              <w:autoSpaceDE/>
              <w:autoSpaceDN/>
              <w:spacing w:line="240" w:lineRule="auto"/>
              <w:ind w:left="-57" w:right="-57"/>
              <w:rPr>
                <w:rFonts w:ascii="Century Gothic" w:hAnsi="Century Gothic" w:eastAsia="Times New Roman" w:cs="Arial"/>
                <w:b/>
                <w:bCs/>
                <w:color w:val="000000"/>
                <w:sz w:val="12"/>
                <w:szCs w:val="12"/>
                <w:lang w:val="en-US"/>
              </w:rPr>
            </w:pP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Target</w:t>
            </w:r>
          </w:p>
        </w:tc>
        <w:tc>
          <w:tcPr>
            <w:tcW w:w="25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Rp</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Target</w:t>
            </w:r>
          </w:p>
        </w:tc>
        <w:tc>
          <w:tcPr>
            <w:tcW w:w="25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Rp</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Target</w:t>
            </w:r>
          </w:p>
        </w:tc>
        <w:tc>
          <w:tcPr>
            <w:tcW w:w="25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Rp</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Target</w:t>
            </w:r>
          </w:p>
        </w:tc>
        <w:tc>
          <w:tcPr>
            <w:tcW w:w="25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Rp</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Target</w:t>
            </w:r>
          </w:p>
        </w:tc>
        <w:tc>
          <w:tcPr>
            <w:tcW w:w="25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Rp</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Target</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 xml:space="preserve"> Rp </w:t>
            </w:r>
          </w:p>
        </w:tc>
        <w:tc>
          <w:tcPr>
            <w:tcW w:w="240" w:type="pct"/>
            <w:vMerge w:val="continue"/>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p>
        </w:tc>
        <w:tc>
          <w:tcPr>
            <w:tcW w:w="155" w:type="pct"/>
            <w:vMerge w:val="continue"/>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eastAsia="Times New Roman" w:cs="Arial"/>
                <w:b/>
                <w:bCs/>
                <w:color w:val="000000"/>
                <w:sz w:val="10"/>
                <w:szCs w:val="12"/>
                <w:lang w:val="en-US"/>
              </w:rPr>
              <w:t>1</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eastAsia="Times New Roman" w:cs="Arial"/>
                <w:b/>
                <w:bCs/>
                <w:color w:val="000000"/>
                <w:sz w:val="10"/>
                <w:szCs w:val="12"/>
                <w:lang w:val="en-US"/>
              </w:rPr>
              <w:t>2</w:t>
            </w:r>
          </w:p>
        </w:tc>
        <w:tc>
          <w:tcPr>
            <w:tcW w:w="355" w:type="pct"/>
            <w:gridSpan w:val="5"/>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eastAsia="Times New Roman" w:cs="Arial"/>
                <w:b/>
                <w:bCs/>
                <w:color w:val="000000"/>
                <w:sz w:val="10"/>
                <w:szCs w:val="12"/>
                <w:lang w:val="en-US"/>
              </w:rPr>
              <w:t>3</w:t>
            </w:r>
          </w:p>
        </w:tc>
        <w:tc>
          <w:tcPr>
            <w:tcW w:w="529"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4</w:t>
            </w:r>
          </w:p>
        </w:tc>
        <w:tc>
          <w:tcPr>
            <w:tcW w:w="516"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5</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6</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7</w:t>
            </w:r>
          </w:p>
        </w:tc>
        <w:tc>
          <w:tcPr>
            <w:tcW w:w="25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8</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9</w:t>
            </w:r>
          </w:p>
        </w:tc>
        <w:tc>
          <w:tcPr>
            <w:tcW w:w="25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10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11</w:t>
            </w:r>
          </w:p>
        </w:tc>
        <w:tc>
          <w:tcPr>
            <w:tcW w:w="25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12</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13</w:t>
            </w:r>
          </w:p>
        </w:tc>
        <w:tc>
          <w:tcPr>
            <w:tcW w:w="25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14</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15</w:t>
            </w:r>
          </w:p>
        </w:tc>
        <w:tc>
          <w:tcPr>
            <w:tcW w:w="25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16</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17</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2"/>
                <w:lang w:val="en-US"/>
              </w:rPr>
            </w:pPr>
            <w:r>
              <w:rPr>
                <w:rFonts w:ascii="Century Gothic" w:hAnsi="Century Gothic" w:eastAsia="Times New Roman" w:cs="Arial"/>
                <w:b/>
                <w:bCs/>
                <w:color w:val="000000"/>
                <w:sz w:val="12"/>
                <w:szCs w:val="12"/>
                <w:lang w:val="en-US"/>
              </w:rPr>
              <w:t>18</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6"/>
                <w:lang w:val="en-US"/>
              </w:rPr>
            </w:pPr>
            <w:r>
              <w:rPr>
                <w:rFonts w:ascii="Century Gothic" w:hAnsi="Century Gothic" w:eastAsia="Times New Roman" w:cs="Arial"/>
                <w:b/>
                <w:bCs/>
                <w:color w:val="000000"/>
                <w:sz w:val="12"/>
                <w:szCs w:val="16"/>
                <w:lang w:val="en-US"/>
              </w:rPr>
              <w:t>19</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2"/>
                <w:szCs w:val="16"/>
                <w:lang w:val="en-US"/>
              </w:rPr>
            </w:pPr>
            <w:r>
              <w:rPr>
                <w:rFonts w:ascii="Century Gothic" w:hAnsi="Century Gothic" w:eastAsia="Times New Roman" w:cs="Arial"/>
                <w:b/>
                <w:bCs/>
                <w:color w:val="000000"/>
                <w:sz w:val="12"/>
                <w:szCs w:val="16"/>
                <w:lang w:val="en-US"/>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000000" w:fill="FCE4D6"/>
            <w:vAlign w:val="center"/>
          </w:tcPr>
          <w:p>
            <w:pPr>
              <w:widowControl/>
              <w:autoSpaceDE/>
              <w:autoSpaceDN/>
              <w:spacing w:line="240" w:lineRule="auto"/>
              <w:ind w:left="-57" w:right="-57"/>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Terselenggaranya reformasi dalam pelayanan publik</w:t>
            </w:r>
          </w:p>
        </w:tc>
        <w:tc>
          <w:tcPr>
            <w:tcW w:w="272"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65"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65"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66"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85"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75"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529"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516" w:type="pct"/>
            <w:shd w:val="clear" w:color="000000" w:fill="FCE4D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Indeks Kepuasan Masyarakat (IKM)</w:t>
            </w:r>
          </w:p>
        </w:tc>
        <w:tc>
          <w:tcPr>
            <w:tcW w:w="274"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Indek</w:t>
            </w:r>
          </w:p>
        </w:tc>
        <w:tc>
          <w:tcPr>
            <w:tcW w:w="132"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84</w:t>
            </w:r>
          </w:p>
        </w:tc>
        <w:tc>
          <w:tcPr>
            <w:tcW w:w="250" w:type="pct"/>
            <w:shd w:val="clear" w:color="000000" w:fill="FCE4D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2.711.200.453 </w:t>
            </w:r>
          </w:p>
        </w:tc>
        <w:tc>
          <w:tcPr>
            <w:tcW w:w="132"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85</w:t>
            </w:r>
          </w:p>
        </w:tc>
        <w:tc>
          <w:tcPr>
            <w:tcW w:w="250" w:type="pct"/>
            <w:shd w:val="clear" w:color="000000" w:fill="FCE4D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2.819.648.471 </w:t>
            </w:r>
          </w:p>
        </w:tc>
        <w:tc>
          <w:tcPr>
            <w:tcW w:w="132"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86</w:t>
            </w:r>
          </w:p>
        </w:tc>
        <w:tc>
          <w:tcPr>
            <w:tcW w:w="250" w:type="pct"/>
            <w:shd w:val="clear" w:color="000000" w:fill="FCE4D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2.932.434.410 </w:t>
            </w:r>
          </w:p>
        </w:tc>
        <w:tc>
          <w:tcPr>
            <w:tcW w:w="132"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87</w:t>
            </w:r>
          </w:p>
        </w:tc>
        <w:tc>
          <w:tcPr>
            <w:tcW w:w="250" w:type="pct"/>
            <w:shd w:val="clear" w:color="000000" w:fill="FCE4D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3.049.731.786 </w:t>
            </w:r>
          </w:p>
        </w:tc>
        <w:tc>
          <w:tcPr>
            <w:tcW w:w="132"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88,31</w:t>
            </w:r>
          </w:p>
        </w:tc>
        <w:tc>
          <w:tcPr>
            <w:tcW w:w="250" w:type="pct"/>
            <w:shd w:val="clear" w:color="000000" w:fill="FCE4D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3.171.721.058 </w:t>
            </w:r>
          </w:p>
        </w:tc>
        <w:tc>
          <w:tcPr>
            <w:tcW w:w="135"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88,31</w:t>
            </w:r>
          </w:p>
        </w:tc>
        <w:tc>
          <w:tcPr>
            <w:tcW w:w="340"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14.684.736.178 </w:t>
            </w:r>
          </w:p>
        </w:tc>
        <w:tc>
          <w:tcPr>
            <w:tcW w:w="240"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Camat</w:t>
            </w:r>
          </w:p>
        </w:tc>
        <w:tc>
          <w:tcPr>
            <w:tcW w:w="155"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000000" w:fill="FCE4D6"/>
            <w:vAlign w:val="center"/>
          </w:tcPr>
          <w:p>
            <w:pPr>
              <w:widowControl/>
              <w:autoSpaceDE/>
              <w:autoSpaceDN/>
              <w:spacing w:line="240" w:lineRule="auto"/>
              <w:ind w:left="-57" w:right="-57"/>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272" w:type="pct"/>
            <w:shd w:val="clear" w:color="000000" w:fill="FCE4D6"/>
            <w:vAlign w:val="center"/>
          </w:tcPr>
          <w:p>
            <w:pPr>
              <w:widowControl/>
              <w:autoSpaceDE/>
              <w:autoSpaceDN/>
              <w:spacing w:line="240" w:lineRule="auto"/>
              <w:ind w:left="-57" w:right="-57"/>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xml:space="preserve"> Meningkatnya Penyelenggaraan Pemerintahan di Kecamatan </w:t>
            </w:r>
          </w:p>
        </w:tc>
        <w:tc>
          <w:tcPr>
            <w:tcW w:w="65"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65"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66"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85"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75"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529"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2"/>
                <w:lang w:val="en-US"/>
              </w:rPr>
            </w:pPr>
            <w:r>
              <w:rPr>
                <w:rFonts w:ascii="Century Gothic" w:hAnsi="Century Gothic" w:cs="Arial"/>
                <w:b/>
                <w:bCs/>
                <w:color w:val="000000"/>
                <w:sz w:val="10"/>
                <w:szCs w:val="12"/>
              </w:rPr>
              <w:t> </w:t>
            </w:r>
          </w:p>
        </w:tc>
        <w:tc>
          <w:tcPr>
            <w:tcW w:w="516" w:type="pct"/>
            <w:shd w:val="clear" w:color="000000" w:fill="FCE4D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Nilai Evaluasi Kecamatan </w:t>
            </w:r>
          </w:p>
        </w:tc>
        <w:tc>
          <w:tcPr>
            <w:tcW w:w="274"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Nilai</w:t>
            </w:r>
          </w:p>
        </w:tc>
        <w:tc>
          <w:tcPr>
            <w:tcW w:w="132"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70</w:t>
            </w:r>
          </w:p>
        </w:tc>
        <w:tc>
          <w:tcPr>
            <w:tcW w:w="250" w:type="pct"/>
            <w:shd w:val="clear" w:color="000000" w:fill="FCE4D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2.711.200.453 </w:t>
            </w:r>
          </w:p>
        </w:tc>
        <w:tc>
          <w:tcPr>
            <w:tcW w:w="132"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73</w:t>
            </w:r>
          </w:p>
        </w:tc>
        <w:tc>
          <w:tcPr>
            <w:tcW w:w="250" w:type="pct"/>
            <w:shd w:val="clear" w:color="000000" w:fill="FCE4D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2.819.648.471 </w:t>
            </w:r>
          </w:p>
        </w:tc>
        <w:tc>
          <w:tcPr>
            <w:tcW w:w="132"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77</w:t>
            </w:r>
          </w:p>
        </w:tc>
        <w:tc>
          <w:tcPr>
            <w:tcW w:w="250" w:type="pct"/>
            <w:shd w:val="clear" w:color="000000" w:fill="FCE4D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2.932.434.410 </w:t>
            </w:r>
          </w:p>
        </w:tc>
        <w:tc>
          <w:tcPr>
            <w:tcW w:w="132"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81</w:t>
            </w:r>
          </w:p>
        </w:tc>
        <w:tc>
          <w:tcPr>
            <w:tcW w:w="250" w:type="pct"/>
            <w:shd w:val="clear" w:color="000000" w:fill="FCE4D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3.049.731.786 </w:t>
            </w:r>
          </w:p>
        </w:tc>
        <w:tc>
          <w:tcPr>
            <w:tcW w:w="132"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85</w:t>
            </w:r>
          </w:p>
        </w:tc>
        <w:tc>
          <w:tcPr>
            <w:tcW w:w="250" w:type="pct"/>
            <w:shd w:val="clear" w:color="000000" w:fill="FCE4D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3.171.721.058 </w:t>
            </w:r>
          </w:p>
        </w:tc>
        <w:tc>
          <w:tcPr>
            <w:tcW w:w="135"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85</w:t>
            </w:r>
          </w:p>
        </w:tc>
        <w:tc>
          <w:tcPr>
            <w:tcW w:w="340"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14.684.736.178 </w:t>
            </w:r>
          </w:p>
        </w:tc>
        <w:tc>
          <w:tcPr>
            <w:tcW w:w="240"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Camat</w:t>
            </w:r>
          </w:p>
        </w:tc>
        <w:tc>
          <w:tcPr>
            <w:tcW w:w="155" w:type="pct"/>
            <w:shd w:val="clear" w:color="000000" w:fill="FCE4D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7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8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7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Program Penunjang Urusan Pemerintahan Daerah Kabupaten/Kota</w:t>
            </w:r>
          </w:p>
        </w:tc>
        <w:tc>
          <w:tcPr>
            <w:tcW w:w="516"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Indeks Kepatuhan dan Kinerja Intern (IKKI) Kecamatan Astambul</w:t>
            </w:r>
          </w:p>
        </w:tc>
        <w:tc>
          <w:tcPr>
            <w:tcW w:w="274" w:type="pct"/>
            <w:shd w:val="clear" w:color="000000" w:fill="FFFF66"/>
            <w:noWrap/>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Indek</w:t>
            </w:r>
          </w:p>
        </w:tc>
        <w:tc>
          <w:tcPr>
            <w:tcW w:w="132" w:type="pct"/>
            <w:shd w:val="clear" w:color="000000" w:fill="FFFF66"/>
            <w:noWrap/>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73</w:t>
            </w:r>
          </w:p>
        </w:tc>
        <w:tc>
          <w:tcPr>
            <w:tcW w:w="250" w:type="pct"/>
            <w:shd w:val="clear" w:color="000000" w:fill="FFFF66"/>
            <w:noWrap/>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2.548.442.453</w:t>
            </w:r>
          </w:p>
        </w:tc>
        <w:tc>
          <w:tcPr>
            <w:tcW w:w="132" w:type="pct"/>
            <w:shd w:val="clear" w:color="000000" w:fill="FFFF66"/>
            <w:noWrap/>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74</w:t>
            </w:r>
          </w:p>
        </w:tc>
        <w:tc>
          <w:tcPr>
            <w:tcW w:w="250" w:type="pct"/>
            <w:shd w:val="clear" w:color="000000" w:fill="FFFF66"/>
            <w:noWrap/>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2.650.380.151</w:t>
            </w:r>
          </w:p>
        </w:tc>
        <w:tc>
          <w:tcPr>
            <w:tcW w:w="132" w:type="pct"/>
            <w:shd w:val="clear" w:color="000000" w:fill="FFFF66"/>
            <w:noWrap/>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76</w:t>
            </w:r>
          </w:p>
        </w:tc>
        <w:tc>
          <w:tcPr>
            <w:tcW w:w="250" w:type="pct"/>
            <w:shd w:val="clear" w:color="000000" w:fill="FFFF66"/>
            <w:noWrap/>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2.756.395.357</w:t>
            </w:r>
          </w:p>
        </w:tc>
        <w:tc>
          <w:tcPr>
            <w:tcW w:w="132" w:type="pct"/>
            <w:shd w:val="clear" w:color="000000" w:fill="FFFF66"/>
            <w:noWrap/>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78</w:t>
            </w:r>
          </w:p>
        </w:tc>
        <w:tc>
          <w:tcPr>
            <w:tcW w:w="250" w:type="pct"/>
            <w:shd w:val="clear" w:color="000000" w:fill="FFFF66"/>
            <w:noWrap/>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2.866.651.171</w:t>
            </w:r>
          </w:p>
        </w:tc>
        <w:tc>
          <w:tcPr>
            <w:tcW w:w="132" w:type="pct"/>
            <w:shd w:val="clear" w:color="000000" w:fill="FFFF66"/>
            <w:noWrap/>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80</w:t>
            </w:r>
          </w:p>
        </w:tc>
        <w:tc>
          <w:tcPr>
            <w:tcW w:w="250" w:type="pct"/>
            <w:shd w:val="clear" w:color="000000" w:fill="FFFF66"/>
            <w:noWrap/>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2.981.317.218</w:t>
            </w:r>
          </w:p>
        </w:tc>
        <w:tc>
          <w:tcPr>
            <w:tcW w:w="135" w:type="pct"/>
            <w:shd w:val="clear" w:color="000000" w:fill="FFFF66"/>
            <w:noWrap/>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80</w:t>
            </w:r>
          </w:p>
        </w:tc>
        <w:tc>
          <w:tcPr>
            <w:tcW w:w="340" w:type="pct"/>
            <w:shd w:val="clear" w:color="000000" w:fill="FFFF66"/>
            <w:noWrap/>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13.803.186.351 </w:t>
            </w:r>
          </w:p>
        </w:tc>
        <w:tc>
          <w:tcPr>
            <w:tcW w:w="240"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Sekretaris Camat</w:t>
            </w:r>
          </w:p>
        </w:tc>
        <w:tc>
          <w:tcPr>
            <w:tcW w:w="15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2.01</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Perencanaan, Penganggaran, dan Evaluasi Kinerja Perangkat Daerah</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Dokumen Perencanaan Pengganggaran dan Evaluasi SKPD</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2.500.000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2.600.000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2.704.000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2.812.160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2.924.646</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noWrap/>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13.540.806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Penyusunan Dokumen Perencanaan Perangkat Daerah</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Perencanaan Perangkat Daerah</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6</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270.000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6</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280.800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6</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292.032</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6</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303.713</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6</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315.862</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30</w:t>
            </w:r>
          </w:p>
        </w:tc>
        <w:tc>
          <w:tcPr>
            <w:tcW w:w="340" w:type="pct"/>
            <w:shd w:val="clear" w:color="auto" w:fill="auto"/>
            <w:noWrap/>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1.462.407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02</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Koordinasi dan Penyusunan Dokumen RKA-SKPD</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RKA-SKPD dan Laporan Hasil Koordinasi Penyusunan Dokumen RKA-SKPD</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75.000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78.000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81.120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84.365</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87.739</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noWrap/>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406.224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Koordinasi dan Penyusunan Dokumen Perubahan RKA-SKPD</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Perubahan RKA-SKPD dan Laporan Hasil Koordinasi Penyusunan Dokumen Perubahan RKA-SKPD</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75.000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78.000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81.120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84.365</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87.739</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noWrap/>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406.224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04</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Koordinasi dan Penyusunan DPA-SKPD</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DPA-SKPD dan Laporan Hasil Koordinasi Penyusunan Dokumen DPA-SKPD</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468.000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486.720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506.189</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526.436</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noWrap/>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2.437.345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05</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Koordinasi dan Penyusunan Perubahan DPA-SKPD</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Perubahan DPA-SKPD dan Laporan Hasil Koordinasi Penyusunan Dokumen Perubahan DPA-SKPD</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468.000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486.720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506.189</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526.436</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noWrap/>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2.437.345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Koordinasi dan Penyusunan Laporan Capaian Kinerja dan Ikhtisar Realisasi Kinerja SKPD</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Capaian Kinerja dan Ikhtisar Realisasi Kinerja SKPD dan Laporan Hasil Koordinasi Penyusunan Laporan Capaian Kinerja dan Ikhtisar Realisasi Kinerja SKPD</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468.000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486.720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506.189</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526.436</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340" w:type="pct"/>
            <w:shd w:val="clear" w:color="auto" w:fill="auto"/>
            <w:noWrap/>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2.437.345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07</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Evaluasi Kinerja Perangkat Daerah</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Evaluasi Kinerja Perangkat Daerah</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730.000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759.200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789.568</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821.151</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853.997</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10</w:t>
            </w:r>
          </w:p>
        </w:tc>
        <w:tc>
          <w:tcPr>
            <w:tcW w:w="340" w:type="pct"/>
            <w:shd w:val="clear" w:color="auto" w:fill="auto"/>
            <w:noWrap/>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3.953.915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2.02</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Administrasi Keuangan Perangkat Daerah</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Administrasi Keuangan Perangkat Daerah</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2.195.760.453</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2.283.590.871</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2.374.934.506</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2.469.931.886</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2.568.729.162</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11.892.946.878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Penyediaan Gaji dan Tunjangan ASN</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Orang yang Menerima Gaji dan Tunjangan ASN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Orang/bulan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2.161.200.453</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2.247.648.471</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2.337.554.410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2.431.056.586</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2.528.298.850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11.705.758.770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Pelaksanaan Penatausahaan dan Pengujian/Verifikasi Keuangan SKPD</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Penatausahaan dan Pengujian/Verifikasi Keuangan SKPD</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34.200.000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35.568.000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36.990.720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38.470.349</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40.009.163</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185.238.232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05</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Koordinasi dan Penyusunan Laporan Keuangan Akhir Tahun SKPD</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Keuangan Akhir Tahun SKPD dan Laporan Hasil Koordinasi Penyusunan Laporan Keuangan Akhir Tahun SKPD</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360.000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374.400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389.376</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404.951</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421.149</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1.949.876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2.03</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Administrasi Barang Milik Daerah pada Perangkat Daerah</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Jumlah Sub Kegiatan Administrasi Barang Milik daerah pada Perangkat Daerah Yang Tersusun</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9.195.000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9.562.800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9.945.312</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10.343.124</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10.756.849</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49.803.086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2.03</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05</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Rekonsiliasi dan Penyusunan Laporan Barang Milik Daerah pada SKPD</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Rekonsiliasi dan Penyusunan Laporan Barang Milik Daerah pada SKPD</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195.000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202.800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210.912</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219.348</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228.122</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1.056.183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2.03</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Penatausahaan Barang Milik Daerah pada SKPD</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Penatausahaan Barang Milik Daerah pada SKPD</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9.000.000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9.360.000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9.734.400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10.123.776</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10.528.727</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48.746.903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Perenkeu</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2,1</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Administrasi Kepegawaian Perangkat Daerah</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Administrasi Kepegawaian yang terpenuhi</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10.700.000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11.128.000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11.573.120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12.036.045</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12.517.487</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57.954.651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05</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Monitoring, Evaluasi, dan Penilaian Kinerja Pegawai</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Monitoring, Evaluasi, dan Penilaian Kinerja Pegawai</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728.000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757.120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787.405</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818.901</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10</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3.791.426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011</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Bimbingan Teknis Implementasi Peraturan Perundang-Undangan</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Orang yang Mengikuti Bimbingan Teknis Implementasi Peraturan Perundang-Undangan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Orang</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10.000.000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10.400.000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10.816.000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11.248.640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11.698.586</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54.163.226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2,1</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Administrasi Umum Perangkat Daerah</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Administrasi Umum Perangkat Daerah</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50.832.800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52.866.112</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54.980.756</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57.179.987</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59.467.186</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275.326.841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Penyediaan Komponen Instalasi Listrik/Penerangan Bangunan Kantor</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Paket Komponen Instalasi Listrik/Penerangan Bangunan Kantor yang Disediakan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Paket</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1.316.900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1.369.576</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1.424.359</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1.481.333</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1.540.587</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7.132.755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02</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Penyediaan Peralatan dan Perlengkapan Kantor</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Paket Peralatan dan Perlengkapan Kantor yang Disediakan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Paket</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12.948.800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12.948.800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Penyediaan Peralatan Rumah Tangga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Paket Peralatan Rumah Tangga yang Disediakan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Paket</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1.825.800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1.825.800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04</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Penyediaan Bahan Logistik Kantor</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Paket Bahan Logistik Kantor yang Disediakan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Paket</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15.365.584</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15.980.207</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16.619.416</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17.284.192</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8</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rPr>
            </w:pPr>
            <w:r>
              <w:rPr>
                <w:rFonts w:ascii="Century Gothic" w:hAnsi="Century Gothic" w:cs="Arial"/>
                <w:color w:val="000000"/>
                <w:sz w:val="10"/>
                <w:szCs w:val="18"/>
              </w:rPr>
              <w:t xml:space="preserve">          65.249.399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05</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Penyediaan Barang Cetakan dan Penggandaan</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Paket Barang Cetakan dan Penggandaan yang Disediakan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Paket</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3.441.300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3.578.952</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3.722.110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3.870.994</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4.025.834</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18.639.191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09</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Penyelenggaraan Rapat Koordinasi dan Konsultasi SKPD</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Penyelenggaraan Rapat Koordinasi dan Konsultasi SKPD</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31.300.000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32.552.000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33.854.080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35.208.243</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36.616.573</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169.530.896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2,1</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Pengadaan Barang Milik Daerah Penunjang Urusan Pemerintah Daerah</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Pengadaan BDM Penunjang Urusan Daerah</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29.140.200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30.305.808</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31.518.040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32.778.762</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34.089.912</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157.832.723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02</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Pengadaan Kendaraan Dinas Operasional atau Lapangan</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Unit Kendaraan Dinas Operasional atau Lapangan yang Disediakan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Unit</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20.000.000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20.800.000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40.800.000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05</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Pengadaan Mebel</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Paket Mebel yang Disediakan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Unit</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11.518.040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12.778.762</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13.289.912</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37.586.714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Pengadaan Peralatan dan Mesin Lainnya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Unit Peralatan dan Mesin Lainnya yang Disediakan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Unit</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29.140.200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30.305.808</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20.000.000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79.446.008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2,1</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Penyediaan Jasa Penunjang Urusan Pemerintahan Daerah</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Jasa Penunjang Urusan Pemerintah Daerah</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193.134.000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200.859.360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208.893.734</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217.249.484</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225.939.463</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1.046.076.041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Penyediaan Jasa Surat Menyurat</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Penyediaan Jasa Surat Menyurat</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520.000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540.800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562.432</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584.929</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2.708.161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02</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Penyediaan Jasa Komunikasi, Sumber Daya Air dan Listrik</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Penyediaan Jasa Komunikasi, Sumber Daya Air dan Listrik yang Disediakan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19.924.000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20.720.960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21.549.798</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22.411.790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23.308.262</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60</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107.914.811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04</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Penyediaan Jasa Pelayanan Umum Kantor</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Penyediaan Jasa Pelayanan Umum Kantor yang Disediakan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172.710.000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179.618.400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186.803.136</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194.275.261</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202.046.272</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60</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935.453.069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2,1</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Pemeliharaan Barang Milik Daerah Penunjang Urusan Pemerintahan Daerah</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Pemeliharaan BMD Penunjang Urusan Perangkat darah</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57.180.000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59.467.200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61.845.888</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64.319.724</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66.892.512</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309.705.324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02</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Penyediaan Jasa Pemeliharaan, Biaya Pemeliharaan, Pajak dan Perizinan Kendaraan Dinas Operasional atau Lapangan</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Kendaraan Dinas Operasional atau Lapangan yang Dipelihara dan dibayarkan Pajak dan Perizinannya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Unit</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40.480.000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42.099.200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43.783.168</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8</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45.534.495</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8</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47.355.875</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37</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219.252.737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Pemeliharaan Peralatan dan Mesin Lainnya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Peralatan dan Mesin Lainnya yang Dipelihara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Unit</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4.700.000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4.888.000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5.083.520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5.286.861</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5.498.335</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25.456.716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09</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Pemeliharaan/Rehabilitasi Gedung Kantor dan Bangunan Lainnya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Gedung Kantor dan Bangunan Lainnya yang Dipelihara/Direhabilitasi</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Unit</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12.480.000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12.979.200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13.498.368</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14.038.303</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10</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64.995.871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Kasubbag Umpeg</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02</w:t>
            </w:r>
          </w:p>
        </w:tc>
        <w:tc>
          <w:tcPr>
            <w:tcW w:w="8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7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PROGRAM PENYELENGGARAAN PEMERINTAHAN DAN PELAYANAN PUBLIK</w:t>
            </w:r>
          </w:p>
        </w:tc>
        <w:tc>
          <w:tcPr>
            <w:tcW w:w="516"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Fasilitasi Kewenangan Pemerlu Pelayanan Kesejahteraan Sosial dan Kebencanaan Kecamatan Yang Terlaksana</w:t>
            </w:r>
          </w:p>
        </w:tc>
        <w:tc>
          <w:tcPr>
            <w:tcW w:w="274"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13.256.000 </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13.786.240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14.337.690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14.911.197</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15.507.645</w:t>
            </w:r>
          </w:p>
        </w:tc>
        <w:tc>
          <w:tcPr>
            <w:tcW w:w="13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71.798.772 </w:t>
            </w:r>
          </w:p>
        </w:tc>
        <w:tc>
          <w:tcPr>
            <w:tcW w:w="240"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Kessos</w:t>
            </w:r>
          </w:p>
        </w:tc>
        <w:tc>
          <w:tcPr>
            <w:tcW w:w="15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02</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Penyelenggaraan Urusan Pemerintahan yang tidak Dilaksanakan oleh Unit Kerja Perangkat Daerah yang ada di Kecamatan</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Penyelenggaraan Urusan Pemerintahan yang tidak Dilaksanakan oleh Unit Kerja Perangkat Daerah yang ada di Kecamatan</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1.256.000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12.000.000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12.480.000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12.979.200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13.498.368 </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52.213.568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0"/>
                <w:lang w:val="en-US"/>
              </w:rPr>
            </w:pPr>
            <w:r>
              <w:rPr>
                <w:rFonts w:ascii="Century Gothic" w:hAnsi="Century Gothic"/>
                <w:sz w:val="10"/>
                <w:szCs w:val="10"/>
              </w:rPr>
              <w:t>Kasi Kessos</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02</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Peningkatan Efektifitas Pelaksanaan Pelayanan kepada Masyarakat di Wilayah Kecamatan</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Peningkatan Efektifitas Pelaksanaan Pelayanan kepada Masyarakat di Wilayah Kecamatan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1.256.000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6</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6</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12.480.000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6</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12.979.200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6</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13.498.368</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52.213.568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0"/>
                <w:lang w:val="en-US"/>
              </w:rPr>
            </w:pPr>
            <w:r>
              <w:rPr>
                <w:rFonts w:ascii="Century Gothic" w:hAnsi="Century Gothic"/>
                <w:sz w:val="10"/>
                <w:szCs w:val="10"/>
              </w:rPr>
              <w:t>Kasi Kessos</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02</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Pelaksanaan Urusan Pemerintahan yang Dilimpahkan kepada Camat</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Presentase Koordinasi Kagiatan Kesos Yang Dilaksanakan</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12.000.000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1.786.240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1.857.690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1.931.997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2.009.277 </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19.585.204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0"/>
                <w:lang w:val="en-US"/>
              </w:rPr>
            </w:pPr>
            <w:r>
              <w:rPr>
                <w:rFonts w:ascii="Century Gothic" w:hAnsi="Century Gothic"/>
                <w:sz w:val="10"/>
                <w:szCs w:val="10"/>
              </w:rPr>
              <w:t>Kasi Kessos</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02</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Pelaksanaan Urusan Pemerintahan yang terkait dengan Kewenangan Lain yang Dilimpahkan</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Pelaksanaan Kewenangan Lain yang Dilimpahkan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6</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1.786.240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1.857.690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1.931.997</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2.009.277</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10</w:t>
            </w:r>
          </w:p>
        </w:tc>
        <w:tc>
          <w:tcPr>
            <w:tcW w:w="34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19.585.204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0"/>
                <w:lang w:val="en-US"/>
              </w:rPr>
            </w:pPr>
            <w:r>
              <w:rPr>
                <w:rFonts w:ascii="Century Gothic" w:hAnsi="Century Gothic"/>
                <w:sz w:val="10"/>
                <w:szCs w:val="10"/>
              </w:rPr>
              <w:t>Kasi Kessos</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7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03</w:t>
            </w:r>
          </w:p>
        </w:tc>
        <w:tc>
          <w:tcPr>
            <w:tcW w:w="8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7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PROGRAM PEMBERDAYAAN MASYARAKAT DESA DAN KELURAHAN</w:t>
            </w:r>
          </w:p>
        </w:tc>
        <w:tc>
          <w:tcPr>
            <w:tcW w:w="516"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Koordinasi dan Fasilitasi  Kegiatan Pemberdayaan Masyarakat di Kecamatan</w:t>
            </w:r>
          </w:p>
        </w:tc>
        <w:tc>
          <w:tcPr>
            <w:tcW w:w="274"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24.155.000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25.121.200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26.126.048</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27.171.090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28.257.934</w:t>
            </w:r>
          </w:p>
        </w:tc>
        <w:tc>
          <w:tcPr>
            <w:tcW w:w="13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130.831.271 </w:t>
            </w:r>
          </w:p>
        </w:tc>
        <w:tc>
          <w:tcPr>
            <w:tcW w:w="240"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03</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Koordinasi Kegiatan Pemberdayaan Desa</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Koordinasi Pemberdayaan Masyarakat Desa yang Terlaksana</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22.405.000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11.121.200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12.126.048</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16.671.090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17.757.934</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80.081.272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Peningkatan Partisipasi Masyarakat dalam Forum Musyawarah Perencanaan Pembangunan di Desa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Lembaga Kemasyarakatan yang Berpartisipasi dalam Forum Musyawarah Perencanaan Pembangunan di Desa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Lembaga Kemasyarakatan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50</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7.265.000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50</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4.121.200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50</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4.126.048</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50</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8.671.090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50</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9.757.934</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250</w:t>
            </w:r>
          </w:p>
        </w:tc>
        <w:tc>
          <w:tcPr>
            <w:tcW w:w="34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33.941.272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Peningkatan Efektifitas Kegiatan Pemberdayaan Masyarakat di Wilayah Kecamatan</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Peningkatan Efektivitas Kegiatan Pemberdayaan Masyarakat di Wilayah Kecamatan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15.140.000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8.000.000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18</w:t>
            </w:r>
          </w:p>
        </w:tc>
        <w:tc>
          <w:tcPr>
            <w:tcW w:w="34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46.140.000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03</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2,1</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Koordinasi dan Sinkronisasi Pemberlakuan Pembatasan Kegiatan Masyarakat (PPKM)</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Koordinasi dan Sinkronisasi Pemberlakuan Pembatasan Kegiatan Masyarakat (PPKM) yang dilaksanakan</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1.750.000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3.500.000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3.500.000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8.750.000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2,1</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02</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Penanganan Covid-19 di Tingkat Desa dan Kelurahan</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Penanganan Covid-19 di Tingkat Desa dan Kelurahan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3.500.000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3.500.000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8.750.000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7"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03</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2,06</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Pemberdayaan dan Kesejahteraan Keluarga Tingkat Kecamatan dan Kelurahan</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Pemberdayaan dan Kesejahteraan Keluarga Tingkat Kecamatan dan Kelurahan yang dilaksanakan</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10.500.000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10.500.000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10.500.000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10.500.000</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42.000.000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2,06</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Peningkatan Ketahanan Pangan Keluarga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Keluarga yang Mengikuti Peningkatan Ketahanan Pangan Keluarga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Keluarga</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140</w:t>
            </w:r>
          </w:p>
        </w:tc>
        <w:tc>
          <w:tcPr>
            <w:tcW w:w="34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7.000.000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2,06</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05</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Peningkatan Kesadaran Keluarga dalam Mewujudkan Rumah Sehat dan Layak Huni serta Kesadaran Hukum tentang Kepemilikan Rumah</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Keluarga yang Mengikuti Peningkatan Kesadaran Keluarga dalam Mewujudkan Rumah Sehat dan Layak Huni serta Kesadaran Hukum tentang Kepemilikan Rumah</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Keluarga</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140</w:t>
            </w:r>
          </w:p>
        </w:tc>
        <w:tc>
          <w:tcPr>
            <w:tcW w:w="34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7.000.000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2,06</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Peningkatan Kesadaran Keluarga dalam Peningkatan Pendidikan dan Keterampilan untuk Mewujudkan Sumber Daya Manusia yang Berkualitas dan Berdaya Saing</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Keluarga yang Mengikuti Peningkatan Kesadaran Keluarga dalam Peningkatan Pendidikan dan Keterampilan untuk Mewujudkan Sumber Daya Manusia yang Berkualitas dan Berdaya Saing</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Keluarga</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140</w:t>
            </w:r>
          </w:p>
        </w:tc>
        <w:tc>
          <w:tcPr>
            <w:tcW w:w="34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7.000.000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2,06</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07</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Penumbuhan Kesadaran Keluarga dalam Peningkatan Derajat Kesehatan Keluarga dan Lingkungan dengan Menerapkan Perilaku Hidup Bersih dan Sehat</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Keluarga yang Mengikuti Penumbuhan Kesadaran Keluarga dalam Peningkatan Derajat Kesehatan Keluarga dan Lingkungan Dengan Menerapkan Perilaku Hidup Bersih dan Sehat</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Keluarga</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140</w:t>
            </w:r>
          </w:p>
        </w:tc>
        <w:tc>
          <w:tcPr>
            <w:tcW w:w="34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7.000.000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2,06</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08</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Penumbuhan Kesadaran Keluarga dalam Peningkatan Taraf Hidup Keluarga Melalui Kehidupan Berkoperasi dan Pengembangan Ekonomi Lainnya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Keluarga yang Mengikuti Penumbuhan Kesadaran Keluarga dalam Peningkatan Taraf Hidup Keluarga melalui Kehidupan Berkoperasi dan Pengembangan Ekonomi Lainnya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Keluarga</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140</w:t>
            </w:r>
          </w:p>
        </w:tc>
        <w:tc>
          <w:tcPr>
            <w:tcW w:w="34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7.000.000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2,06</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09</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Penumbuhan Kesadaran Keluarga dalam Peningkatan Kualitas Kelestarian Lingkungan Hidup</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Keluarga yang Mengikuti Penumbuhan Kesadaran Keluarga dalam Peningkatan Kualitas Kelestarian Lingkungan Hidup</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Keluarga</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35</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140</w:t>
            </w:r>
          </w:p>
        </w:tc>
        <w:tc>
          <w:tcPr>
            <w:tcW w:w="34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7.000.000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7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04</w:t>
            </w:r>
          </w:p>
        </w:tc>
        <w:tc>
          <w:tcPr>
            <w:tcW w:w="8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7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PROGRAM KOORDINASI KETENTRAMAN DAN KETERTIBAN UMUM</w:t>
            </w:r>
          </w:p>
        </w:tc>
        <w:tc>
          <w:tcPr>
            <w:tcW w:w="516"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Koordinasi dan Fasilitasi Penyelenggaraan ketentraman dan ketertiban umum serta perlindungan masyarakat di kecamatan</w:t>
            </w:r>
          </w:p>
        </w:tc>
        <w:tc>
          <w:tcPr>
            <w:tcW w:w="274"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11.435.000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11.892.400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12.368.096</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12.862.820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13.377.333</w:t>
            </w:r>
          </w:p>
        </w:tc>
        <w:tc>
          <w:tcPr>
            <w:tcW w:w="13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61.935.648 </w:t>
            </w:r>
          </w:p>
        </w:tc>
        <w:tc>
          <w:tcPr>
            <w:tcW w:w="240"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Trantib</w:t>
            </w:r>
          </w:p>
        </w:tc>
        <w:tc>
          <w:tcPr>
            <w:tcW w:w="15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04</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2.01</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Koordinasi Upaya Penyelenggaraan Ketenteraman dan Ketertiban Umum</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Penyelenggaraan Ketenteraman dan Ketertiban Umum di Kecamatan</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8.935.000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9.292.400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9.664.096</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10.050.660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10.452.686</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48.394.842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Trantib</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04</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Sinergitas dengan Kepolisian Negara Republik Indonesia, Tentara Nasional Indonesia dan Instansi Vertikal di Wilayah Kecamatan</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Hasil Sinergitas dengan Kepolisian Negara Republik Indonesia, Tentara Nasional Indonesia dan Instansi Vertikal di Wilayah Kecamatan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7.685.000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7.992.400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8.312.096</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8.644.580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8.990.363</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20</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41.624.439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Trantib</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04</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02</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Harmonisasi Hubungan Dengan Tokoh Agama dan Tokoh Masyarakat</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Pelaksanaan Harmonisasi Hubungan dengan Tokoh Agama dan Tokoh Masyarakat</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1.300.000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1.352.000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1.406.080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1.462.323</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6.770.403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Trantib</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04</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Koordinasi Penerapan dan Penegakan Peraturan Daerah dan Peraturan Kepala Daerah</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Koordinasi Penerapan dan Penegakkan Peraturan Daerah Yang Terfasilitasi</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2.500.000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2.600.000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2.704.000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2.812.160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2.924.646</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13.540.806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Trantib</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04</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Koordinasi/Sinergi Dengan Perangkat Daerah yang Tugas dan Fungsinya di Bidang Penegakan Peraturan Perundang-Undangan dan/atau Kepolisian Negara Republik Indonesia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Koordinasi/Sinergi dengan Perangkat Daerah yang Tugas dan Fungsinya di Bidang Penegakan Peraturan Perundang- Undangan dan/atau Kepolisian Negara Republik Indonesia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2.500.000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2.600.000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2.704.000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2.812.160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2.924.646</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10</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13.540.806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Trantib</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7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05</w:t>
            </w:r>
          </w:p>
        </w:tc>
        <w:tc>
          <w:tcPr>
            <w:tcW w:w="8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7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PROGRAM PENYELENGGARAAN URUSAN PEMERINTAHAN UMUM</w:t>
            </w:r>
          </w:p>
        </w:tc>
        <w:tc>
          <w:tcPr>
            <w:tcW w:w="516"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Persentase Penyelenggaraan Urusan  Pemerintahan Umum </w:t>
            </w:r>
          </w:p>
        </w:tc>
        <w:tc>
          <w:tcPr>
            <w:tcW w:w="274"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103.212.000 </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107.340.480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111.634.099</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116.099.463</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120.743.442</w:t>
            </w:r>
          </w:p>
        </w:tc>
        <w:tc>
          <w:tcPr>
            <w:tcW w:w="13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559.029.484 </w:t>
            </w:r>
          </w:p>
        </w:tc>
        <w:tc>
          <w:tcPr>
            <w:tcW w:w="240"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05</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Penyelenggaraan Urusan Pemerintahan Umum sesuai Penugasan Kepala Daerah</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Penyelenggaraan Urusan Pemerintahan Umum sesuai Penugasan Kepala Daerah yang Terfasilitasi</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103.212.000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107.340.480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111.634.099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116.099.463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120.743.442 </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559.029.484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05</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Pembinaan Wawasan Kebangsaan dan Ketahanan Nasional dalam rangka Memantapkan Pengamalan Pancasila, Pelaksanaan Undang-Undang Dasar Negara Republik Indonesia Tahun 1945, Pelestarian Bhinneka Tunggal Ika serta Pemertahanan dan Pemeliharaan Keutuhan Negara Kesatuan Republik Indonesia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Orang yang Mengikuti Pembinaan Wawasan Kebangsaan dan Ketahanan Nasional dalam rangka Memantapkan Pengamalan Pancasila, Pelaksanaan Undang-Undang Dasar Negara Republik Indonesia Tahun 1945, Pelestarian Bhinneka Tunggal Ika serta Pemertahanan dan Pemeliharaan Keutuhan Negara Kesatuan Republik Indonesia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Orang</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100</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35.000.000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100</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36.400.000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100</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37.856.000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100</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39.370.240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100</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40.945.050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500</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189.571.290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05</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07</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Pelaksanaan semua Urusan Pemerintahan yang bukan merupakan Kewenangan Daerah dan tidak dilaksanakan oleh Instansi Vertikal</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Semua Urusan Pemerintahan yang Bukan Merupakan Kewenangan Daerah dan Tidak Dilaksanakan oleh Instansi Vertikal</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57.712.000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60.020.480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62.421.299</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64.918.151</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67.514.877</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10</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312.586.808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05</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08</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Pelaksanaan Tugas Forum Koordinasi Pimpinan di Kecamatan</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Tugas Forum Koordinasi Pimpinan di Kecamatan</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10.500.000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10.920.000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11.356.800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11.811.072</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12.283.515</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56.871.387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27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06</w:t>
            </w:r>
          </w:p>
        </w:tc>
        <w:tc>
          <w:tcPr>
            <w:tcW w:w="8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7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PROGRAM PEMBINAAN DAN PENGAWASAN PEMERINTAHAN DESA</w:t>
            </w:r>
          </w:p>
        </w:tc>
        <w:tc>
          <w:tcPr>
            <w:tcW w:w="516" w:type="pct"/>
            <w:shd w:val="clear" w:color="000000" w:fill="FFFF66"/>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Persentase  fasilitasi pembinaan dan pengawasan pemerintahan desa </w:t>
            </w:r>
          </w:p>
        </w:tc>
        <w:tc>
          <w:tcPr>
            <w:tcW w:w="274"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10.700.000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11.128.000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11.573.120</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12.036.045</w:t>
            </w:r>
          </w:p>
        </w:tc>
        <w:tc>
          <w:tcPr>
            <w:tcW w:w="132"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FFFF66"/>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12.517.487</w:t>
            </w:r>
          </w:p>
        </w:tc>
        <w:tc>
          <w:tcPr>
            <w:tcW w:w="13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57.954.651</w:t>
            </w:r>
          </w:p>
        </w:tc>
        <w:tc>
          <w:tcPr>
            <w:tcW w:w="240"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000000" w:fill="FFFF66"/>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27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7</w:t>
            </w:r>
          </w:p>
        </w:tc>
        <w:tc>
          <w:tcPr>
            <w:tcW w:w="6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01</w:t>
            </w:r>
          </w:p>
        </w:tc>
        <w:tc>
          <w:tcPr>
            <w:tcW w:w="66"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06</w:t>
            </w:r>
          </w:p>
        </w:tc>
        <w:tc>
          <w:tcPr>
            <w:tcW w:w="8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2</w:t>
            </w:r>
          </w:p>
        </w:tc>
        <w:tc>
          <w:tcPr>
            <w:tcW w:w="7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w:t>
            </w:r>
          </w:p>
        </w:tc>
        <w:tc>
          <w:tcPr>
            <w:tcW w:w="529"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Fasilitasi, Rekomendasi dan Koordinasi Pembinaan dan Pengawasan Pemerintahan Desa</w:t>
            </w:r>
          </w:p>
        </w:tc>
        <w:tc>
          <w:tcPr>
            <w:tcW w:w="516" w:type="pct"/>
            <w:shd w:val="clear" w:color="000000" w:fill="C6E0B4"/>
            <w:vAlign w:val="center"/>
          </w:tcPr>
          <w:p>
            <w:pPr>
              <w:widowControl/>
              <w:autoSpaceDE/>
              <w:autoSpaceDN/>
              <w:spacing w:line="240" w:lineRule="auto"/>
              <w:ind w:left="-57" w:right="-57"/>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Persentase Kegiatan Fasilitasi, Rekomendasi dan Koordinasi Pembinaan dan Pengawasan Pemerintahan Desa yang Terlaksana</w:t>
            </w:r>
          </w:p>
        </w:tc>
        <w:tc>
          <w:tcPr>
            <w:tcW w:w="274"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Persen</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10.700.000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11.128.000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11.573.120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12.036.045 </w:t>
            </w:r>
          </w:p>
        </w:tc>
        <w:tc>
          <w:tcPr>
            <w:tcW w:w="132"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250" w:type="pct"/>
            <w:shd w:val="clear" w:color="000000" w:fill="C6E0B4"/>
            <w:vAlign w:val="center"/>
          </w:tcPr>
          <w:p>
            <w:pPr>
              <w:widowControl/>
              <w:autoSpaceDE/>
              <w:autoSpaceDN/>
              <w:spacing w:line="240" w:lineRule="auto"/>
              <w:ind w:left="-57" w:right="-57"/>
              <w:jc w:val="right"/>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12.517.486 </w:t>
            </w:r>
          </w:p>
        </w:tc>
        <w:tc>
          <w:tcPr>
            <w:tcW w:w="13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100%</w:t>
            </w:r>
          </w:p>
        </w:tc>
        <w:tc>
          <w:tcPr>
            <w:tcW w:w="3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8"/>
                <w:lang w:val="en-US"/>
              </w:rPr>
            </w:pPr>
            <w:r>
              <w:rPr>
                <w:rFonts w:ascii="Century Gothic" w:hAnsi="Century Gothic" w:cs="Arial"/>
                <w:b/>
                <w:bCs/>
                <w:color w:val="000000"/>
                <w:sz w:val="10"/>
                <w:szCs w:val="18"/>
              </w:rPr>
              <w:t xml:space="preserve">          57.954.651 </w:t>
            </w:r>
          </w:p>
        </w:tc>
        <w:tc>
          <w:tcPr>
            <w:tcW w:w="240"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000000" w:fill="C6E0B4"/>
            <w:vAlign w:val="center"/>
          </w:tcPr>
          <w:p>
            <w:pPr>
              <w:widowControl/>
              <w:autoSpaceDE/>
              <w:autoSpaceDN/>
              <w:spacing w:line="240" w:lineRule="auto"/>
              <w:ind w:left="-57" w:right="-57"/>
              <w:jc w:val="center"/>
              <w:rPr>
                <w:rFonts w:ascii="Century Gothic" w:hAnsi="Century Gothic" w:eastAsia="Times New Roman" w:cs="Arial"/>
                <w:b/>
                <w:bCs/>
                <w:color w:val="000000"/>
                <w:sz w:val="10"/>
                <w:szCs w:val="16"/>
                <w:lang w:val="en-US"/>
              </w:rPr>
            </w:pPr>
            <w:r>
              <w:rPr>
                <w:rFonts w:ascii="Century Gothic" w:hAnsi="Century Gothic" w:cs="Arial"/>
                <w:b/>
                <w:bCs/>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Fasilitasi Penyusunan Peraturan Desa dan Peraturan Kepala Desa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yang Difasilitasi dalam rangka Penyusunan Peraturan Desa dan Peraturan Kepala Desa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1.750.000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2.500.000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2.500.000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2.500.000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11.000.000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03</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Fasilitasi Pengelola Dataan Keuangan Desa dan Pendayagunaan Aset Desa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yang Difasilitasi dalam rangka Pengelola Dataan Keuangan Desa dan Pendayagunaan Aset Desa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3.000.000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3.500.000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3.500.000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3.500.000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10</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16.500.000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05</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Fasilitasi Pelaksanaan Tugas Kepala Desa dan Perangkat Desa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Fasilitasi dalam rangka Pelaksanaan Tugas Kepala Desa dan Perangkat Desa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1.250.000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2.500.000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Fasilitasi Pelaksanaan Pemilihan Kepala Desa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Fasilitasi dalam rangka Pelaksanaan Pemilihan Kepala Desa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2.500.000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2.500.000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07</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Fasilitasi Pelaksanaan Tugas dan Fungsi Badan Permusyawaratan Desa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Fasilitasi dalam rangka Pelaksanaan Tugas dan Fungsi Badan Permusyawaratan Desa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2.200.000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2.200.000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2.200.000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2.200.000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2.625.000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5</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11.425.000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08</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Rekomendasi Pengangkatan dan Pemberhentian Perangkat Desa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Rekomendasi Pengangkatan dan Pemberhentian Perangkat Desa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1.003.000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1.003.000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1.386.045</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3</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3.392.045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15</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Fasilitasi Penataan, Pemanfaatan, dan Pendayagunaan Ruang Desa serta Penetapan dan Penegasan Batas Desa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Dokumen Fasilitasi dalam rangka Penataan, Pemanfaatan, dan Pendayagunaan Ruang Desa serta Penetapan dan Penegasan Batas Desa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Dokumen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1.050.000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1.495.120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1.575.000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2.842.486</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6.962.606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7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7</w:t>
            </w:r>
          </w:p>
        </w:tc>
        <w:tc>
          <w:tcPr>
            <w:tcW w:w="6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01</w:t>
            </w:r>
          </w:p>
        </w:tc>
        <w:tc>
          <w:tcPr>
            <w:tcW w:w="66"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06</w:t>
            </w:r>
          </w:p>
        </w:tc>
        <w:tc>
          <w:tcPr>
            <w:tcW w:w="8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2</w:t>
            </w:r>
          </w:p>
        </w:tc>
        <w:tc>
          <w:tcPr>
            <w:tcW w:w="7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17</w:t>
            </w:r>
          </w:p>
        </w:tc>
        <w:tc>
          <w:tcPr>
            <w:tcW w:w="529"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Koordinasi Pendampingan Desa di Wilayahnya</w:t>
            </w:r>
          </w:p>
        </w:tc>
        <w:tc>
          <w:tcPr>
            <w:tcW w:w="516" w:type="pct"/>
            <w:shd w:val="clear" w:color="auto" w:fill="auto"/>
            <w:vAlign w:val="center"/>
          </w:tcPr>
          <w:p>
            <w:pPr>
              <w:widowControl/>
              <w:autoSpaceDE/>
              <w:autoSpaceDN/>
              <w:spacing w:line="240" w:lineRule="auto"/>
              <w:ind w:left="-57" w:right="-57"/>
              <w:rPr>
                <w:rFonts w:ascii="Century Gothic" w:hAnsi="Century Gothic" w:eastAsia="Times New Roman" w:cs="Arial"/>
                <w:color w:val="000000"/>
                <w:sz w:val="10"/>
                <w:szCs w:val="18"/>
                <w:lang w:val="en-US"/>
              </w:rPr>
            </w:pPr>
            <w:r>
              <w:rPr>
                <w:rFonts w:ascii="Century Gothic" w:hAnsi="Century Gothic" w:cs="Arial"/>
                <w:color w:val="000000"/>
                <w:sz w:val="10"/>
                <w:szCs w:val="18"/>
              </w:rPr>
              <w:t>Jumlah Laporan Hasil Koordinasi Pendampingan Desa di Wilayahnya</w:t>
            </w:r>
          </w:p>
        </w:tc>
        <w:tc>
          <w:tcPr>
            <w:tcW w:w="274"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Laporan</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 </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875.000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875.000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875.000</w:t>
            </w:r>
          </w:p>
        </w:tc>
        <w:tc>
          <w:tcPr>
            <w:tcW w:w="132"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1</w:t>
            </w:r>
          </w:p>
        </w:tc>
        <w:tc>
          <w:tcPr>
            <w:tcW w:w="250" w:type="pct"/>
            <w:shd w:val="clear" w:color="auto" w:fill="auto"/>
            <w:vAlign w:val="center"/>
          </w:tcPr>
          <w:p>
            <w:pPr>
              <w:widowControl/>
              <w:autoSpaceDE/>
              <w:autoSpaceDN/>
              <w:spacing w:line="240" w:lineRule="auto"/>
              <w:ind w:left="-57" w:right="-57"/>
              <w:jc w:val="right"/>
              <w:rPr>
                <w:rFonts w:ascii="Century Gothic" w:hAnsi="Century Gothic" w:eastAsia="Times New Roman" w:cs="Arial"/>
                <w:color w:val="000000"/>
                <w:sz w:val="10"/>
                <w:szCs w:val="18"/>
                <w:lang w:val="en-US"/>
              </w:rPr>
            </w:pPr>
            <w:r>
              <w:rPr>
                <w:rFonts w:ascii="Century Gothic" w:hAnsi="Century Gothic" w:cs="Arial"/>
                <w:color w:val="000000"/>
                <w:sz w:val="10"/>
                <w:szCs w:val="18"/>
              </w:rPr>
              <w:t>1.050.000</w:t>
            </w:r>
          </w:p>
        </w:tc>
        <w:tc>
          <w:tcPr>
            <w:tcW w:w="13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4</w:t>
            </w:r>
          </w:p>
        </w:tc>
        <w:tc>
          <w:tcPr>
            <w:tcW w:w="3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8"/>
                <w:lang w:val="en-US"/>
              </w:rPr>
            </w:pPr>
            <w:r>
              <w:rPr>
                <w:rFonts w:ascii="Century Gothic" w:hAnsi="Century Gothic" w:cs="Arial"/>
                <w:color w:val="000000"/>
                <w:sz w:val="10"/>
                <w:szCs w:val="18"/>
              </w:rPr>
              <w:t xml:space="preserve">             3.675.000 </w:t>
            </w:r>
          </w:p>
        </w:tc>
        <w:tc>
          <w:tcPr>
            <w:tcW w:w="240"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Kasi PEM</w:t>
            </w:r>
          </w:p>
        </w:tc>
        <w:tc>
          <w:tcPr>
            <w:tcW w:w="155" w:type="pct"/>
            <w:shd w:val="clear" w:color="auto" w:fill="auto"/>
            <w:vAlign w:val="center"/>
          </w:tcPr>
          <w:p>
            <w:pPr>
              <w:widowControl/>
              <w:autoSpaceDE/>
              <w:autoSpaceDN/>
              <w:spacing w:line="240" w:lineRule="auto"/>
              <w:ind w:left="-57" w:right="-57"/>
              <w:jc w:val="center"/>
              <w:rPr>
                <w:rFonts w:ascii="Century Gothic" w:hAnsi="Century Gothic" w:eastAsia="Times New Roman" w:cs="Arial"/>
                <w:color w:val="000000"/>
                <w:sz w:val="10"/>
                <w:szCs w:val="16"/>
                <w:lang w:val="en-US"/>
              </w:rPr>
            </w:pPr>
            <w:r>
              <w:rPr>
                <w:rFonts w:ascii="Century Gothic" w:hAnsi="Century Gothic" w:cs="Arial"/>
                <w:color w:val="000000"/>
                <w:sz w:val="10"/>
                <w:szCs w:val="16"/>
              </w:rPr>
              <w:t>Kab. Banjar, Kec. Astambul</w:t>
            </w:r>
          </w:p>
        </w:tc>
      </w:tr>
    </w:tbl>
    <w:p>
      <w:pPr>
        <w:rPr>
          <w:lang w:val="en-US"/>
        </w:rPr>
        <w:sectPr>
          <w:pgSz w:w="18709" w:h="12189" w:orient="landscape"/>
          <w:pgMar w:top="1304" w:right="567" w:bottom="1077" w:left="567" w:header="0" w:footer="397" w:gutter="0"/>
          <w:cols w:space="720" w:num="1"/>
          <w:docGrid w:linePitch="299" w:charSpace="0"/>
        </w:sectPr>
      </w:pPr>
    </w:p>
    <w:p>
      <w:pPr>
        <w:pStyle w:val="2"/>
        <w:rPr>
          <w:lang w:val="en-US"/>
        </w:rPr>
      </w:pPr>
    </w:p>
    <w:sectPr>
      <w:pgSz w:w="12189" w:h="18709"/>
      <w:pgMar w:top="1440" w:right="1080" w:bottom="1440" w:left="1080" w:header="0" w:footer="709"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swiss"/>
    <w:pitch w:val="default"/>
    <w:sig w:usb0="E4002EFF" w:usb1="C200247B" w:usb2="00000009" w:usb3="00000000" w:csb0="200001FF" w:csb1="00000000"/>
  </w:font>
  <w:font w:name="Trebuchet MS">
    <w:panose1 w:val="020B0603020202020204"/>
    <w:charset w:val="00"/>
    <w:family w:val="swiss"/>
    <w:pitch w:val="default"/>
    <w:sig w:usb0="00000687" w:usb1="00000000" w:usb2="00000000" w:usb3="00000000" w:csb0="2000009F" w:csb1="00000000"/>
  </w:font>
  <w:font w:name="Century Gothic">
    <w:panose1 w:val="020B0502020202020204"/>
    <w:charset w:val="00"/>
    <w:family w:val="swiss"/>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Footlight MT Light">
    <w:panose1 w:val="0204060206030A020304"/>
    <w:charset w:val="00"/>
    <w:family w:val="roman"/>
    <w:pitch w:val="default"/>
    <w:sig w:usb0="00000003" w:usb1="00000000" w:usb2="00000000" w:usb3="00000000" w:csb0="20000001"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omic Sans MS">
    <w:panose1 w:val="030F0702030302020204"/>
    <w:charset w:val="00"/>
    <w:family w:val="script"/>
    <w:pitch w:val="default"/>
    <w:sig w:usb0="00000287" w:usb1="00000013" w:usb2="00000000" w:usb3="00000000" w:csb0="2000009F" w:csb1="00000000"/>
  </w:font>
  <w:font w:name="Segoe UI">
    <w:panose1 w:val="020B0502040204020203"/>
    <w:charset w:val="00"/>
    <w:family w:val="swiss"/>
    <w:pitch w:val="default"/>
    <w:sig w:usb0="E4002EFF" w:usb1="C000E47F"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Square721 BT">
    <w:altName w:val="Segoe Print"/>
    <w:panose1 w:val="00000000000000000000"/>
    <w:charset w:val="00"/>
    <w:family w:val="swiss"/>
    <w:pitch w:val="default"/>
    <w:sig w:usb0="00000000" w:usb1="00000000" w:usb2="00000000" w:usb3="00000000" w:csb0="00000011" w:csb1="00000000"/>
  </w:font>
  <w:font w:name="Verdana">
    <w:panose1 w:val="020B0604030504040204"/>
    <w:charset w:val="00"/>
    <w:family w:val="swiss"/>
    <w:pitch w:val="default"/>
    <w:sig w:usb0="A00006FF" w:usb1="4000205B" w:usb2="00000010" w:usb3="00000000" w:csb0="2000019F" w:csb1="00000000"/>
  </w:font>
  <w:font w:name="Algerian">
    <w:panose1 w:val="04020705040A02060702"/>
    <w:charset w:val="00"/>
    <w:family w:val="decorative"/>
    <w:pitch w:val="default"/>
    <w:sig w:usb0="00000003" w:usb1="00000000" w:usb2="00000000" w:usb3="00000000" w:csb0="20000001" w:csb1="00000000"/>
  </w:font>
  <w:font w:name="Arial Rounded MT Bold">
    <w:panose1 w:val="020F0704030504030204"/>
    <w:charset w:val="00"/>
    <w:family w:val="swiss"/>
    <w:pitch w:val="default"/>
    <w:sig w:usb0="00000003" w:usb1="00000000" w:usb2="00000000" w:usb3="00000000" w:csb0="20000001"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ascii="Cambria" w:hAnsi="Cambria" w:cs="Arial" w:eastAsiaTheme="majorEastAsia"/>
        <w:b w:val="0"/>
        <w:sz w:val="18"/>
      </w:rPr>
    </w:pPr>
    <w:r>
      <w:rPr>
        <w:rFonts w:ascii="Cambria" w:hAnsi="Cambria" w:cs="Arial"/>
        <w:b w:val="0"/>
        <w:i/>
        <w:iCs/>
        <w:color w:val="000000" w:themeColor="text1"/>
        <w:sz w:val="18"/>
        <w:lang w:val="id-ID"/>
        <w14:textFill>
          <w14:solidFill>
            <w14:schemeClr w14:val="tx1"/>
          </w14:solidFill>
        </w14:textFill>
      </w:rPr>
      <w:t xml:space="preserve">REVIU </w:t>
    </w:r>
    <w:r>
      <w:rPr>
        <w:rFonts w:ascii="Cambria" w:hAnsi="Cambria" w:cs="Arial"/>
        <w:b w:val="0"/>
        <w:i/>
        <w:iCs/>
        <w:color w:val="000000" w:themeColor="text1"/>
        <w:sz w:val="18"/>
        <w:lang w:val="en-US"/>
        <w14:textFill>
          <w14:solidFill>
            <w14:schemeClr w14:val="tx1"/>
          </w14:solidFill>
        </w14:textFill>
      </w:rPr>
      <w:t>RENSTRA</w:t>
    </w:r>
    <w:r>
      <w:rPr>
        <w:rFonts w:ascii="Cambria" w:hAnsi="Cambria" w:cs="Arial"/>
        <w:b w:val="0"/>
        <w:i/>
        <w:iCs/>
        <w:color w:val="000000" w:themeColor="text1"/>
        <w:sz w:val="18"/>
        <w:lang w:val="id-ID"/>
        <w14:textFill>
          <w14:solidFill>
            <w14:schemeClr w14:val="tx1"/>
          </w14:solidFill>
        </w14:textFill>
      </w:rPr>
      <w:t xml:space="preserve"> PERUBAHAN </w:t>
    </w:r>
    <w:r>
      <w:rPr>
        <w:rFonts w:ascii="Cambria" w:hAnsi="Cambria" w:cs="Arial"/>
        <w:b w:val="0"/>
        <w:i/>
        <w:iCs/>
        <w:color w:val="000000" w:themeColor="text1"/>
        <w:sz w:val="18"/>
        <w:lang w:val="en-US"/>
        <w14:textFill>
          <w14:solidFill>
            <w14:schemeClr w14:val="tx1"/>
          </w14:solidFill>
        </w14:textFill>
      </w:rPr>
      <w:t xml:space="preserve"> KECAMATAN ASTAMBUL TAHUN 2021-2026 </w:t>
    </w:r>
    <w:r>
      <w:rPr>
        <w:rFonts w:ascii="Cambria" w:hAnsi="Cambria" w:cs="Arial" w:eastAsiaTheme="majorEastAsia"/>
        <w:b w:val="0"/>
        <w:sz w:val="18"/>
      </w:rPr>
      <w:ptab w:relativeTo="margin" w:alignment="right" w:leader="none"/>
    </w:r>
    <w:r>
      <w:rPr>
        <w:rFonts w:ascii="Cambria" w:hAnsi="Cambria" w:cs="Arial" w:eastAsiaTheme="minorEastAsia"/>
        <w:b w:val="0"/>
        <w:sz w:val="20"/>
      </w:rPr>
      <w:fldChar w:fldCharType="begin"/>
    </w:r>
    <w:r>
      <w:rPr>
        <w:rFonts w:ascii="Cambria" w:hAnsi="Cambria" w:cs="Arial"/>
        <w:b w:val="0"/>
        <w:sz w:val="20"/>
      </w:rPr>
      <w:instrText xml:space="preserve"> PAGE   \* MERGEFORMAT </w:instrText>
    </w:r>
    <w:r>
      <w:rPr>
        <w:rFonts w:ascii="Cambria" w:hAnsi="Cambria" w:cs="Arial" w:eastAsiaTheme="minorEastAsia"/>
        <w:b w:val="0"/>
        <w:sz w:val="20"/>
      </w:rPr>
      <w:fldChar w:fldCharType="separate"/>
    </w:r>
    <w:r>
      <w:rPr>
        <w:rFonts w:ascii="Cambria" w:hAnsi="Cambria" w:cs="Arial" w:eastAsiaTheme="majorEastAsia"/>
        <w:b w:val="0"/>
        <w:sz w:val="20"/>
      </w:rPr>
      <w:t>40</w:t>
    </w:r>
    <w:r>
      <w:rPr>
        <w:rFonts w:ascii="Cambria" w:hAnsi="Cambria" w:cs="Arial" w:eastAsiaTheme="majorEastAsia"/>
        <w:b w:val="0"/>
        <w:sz w:val="20"/>
      </w:rPr>
      <w:fldChar w:fldCharType="end"/>
    </w:r>
  </w:p>
  <w:p>
    <w:pPr>
      <w:pStyle w:val="27"/>
      <w:jc w:val="right"/>
      <w:rPr>
        <w:sz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2"/>
      </w:rPr>
      <w:id w:val="2011403464"/>
      <w:docPartObj>
        <w:docPartGallery w:val="AutoText"/>
      </w:docPartObj>
    </w:sdtPr>
    <w:sdtEndPr>
      <w:rPr>
        <w:sz w:val="22"/>
      </w:rPr>
    </w:sdtEndPr>
    <w:sdtContent>
      <w:p>
        <w:pPr>
          <w:pStyle w:val="27"/>
          <w:jc w:val="right"/>
          <w:rPr>
            <w:sz w:val="22"/>
          </w:rPr>
        </w:pPr>
        <w:r>
          <w:rPr>
            <w:sz w:val="22"/>
            <w:lang w:val="en-US"/>
          </w:rPr>
          <mc:AlternateContent>
            <mc:Choice Requires="wps">
              <w:drawing>
                <wp:anchor distT="0" distB="0" distL="114300" distR="114300" simplePos="0" relativeHeight="251660288" behindDoc="0" locked="0" layoutInCell="1" allowOverlap="1">
                  <wp:simplePos x="0" y="0"/>
                  <wp:positionH relativeFrom="column">
                    <wp:posOffset>-153035</wp:posOffset>
                  </wp:positionH>
                  <wp:positionV relativeFrom="paragraph">
                    <wp:posOffset>-114300</wp:posOffset>
                  </wp:positionV>
                  <wp:extent cx="5327650" cy="492760"/>
                  <wp:effectExtent l="0" t="0" r="6985" b="2540"/>
                  <wp:wrapNone/>
                  <wp:docPr id="5" name="Rectangle 5"/>
                  <wp:cNvGraphicFramePr/>
                  <a:graphic xmlns:a="http://schemas.openxmlformats.org/drawingml/2006/main">
                    <a:graphicData uri="http://schemas.microsoft.com/office/word/2010/wordprocessingShape">
                      <wps:wsp>
                        <wps:cNvSpPr/>
                        <wps:spPr>
                          <a:xfrm>
                            <a:off x="0" y="0"/>
                            <a:ext cx="5327374" cy="49298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rPr>
                                  <w:rFonts w:ascii="Arial Rounded MT Bold" w:hAnsi="Arial Rounded MT Bold"/>
                                  <w:i/>
                                  <w:iCs/>
                                  <w:color w:val="000000" w:themeColor="text1"/>
                                  <w:sz w:val="18"/>
                                  <w:szCs w:val="18"/>
                                  <w:lang w:val="en-US"/>
                                  <w14:textFill>
                                    <w14:solidFill>
                                      <w14:schemeClr w14:val="tx1"/>
                                    </w14:solidFill>
                                  </w14:textFill>
                                </w:rPr>
                              </w:pPr>
                              <w:r>
                                <w:rPr>
                                  <w:rFonts w:ascii="Arial Rounded MT Bold" w:hAnsi="Arial Rounded MT Bold"/>
                                  <w:i/>
                                  <w:iCs/>
                                  <w:color w:val="000000" w:themeColor="text1"/>
                                  <w:sz w:val="18"/>
                                  <w:szCs w:val="18"/>
                                  <w:lang w:val="en-US"/>
                                  <w14:textFill>
                                    <w14:solidFill>
                                      <w14:schemeClr w14:val="tx1"/>
                                    </w14:solidFill>
                                  </w14:textFill>
                                </w:rPr>
                                <w:t>PERUBAHAN RENSTRA KECAMATAN ASTAMBUL TAHUN 2021-2026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 o:spid="_x0000_s1026" o:spt="1" style="position:absolute;left:0pt;margin-left:-12.05pt;margin-top:-9pt;height:38.8pt;width:419.5pt;z-index:251660288;v-text-anchor:middle;mso-width-relative:page;mso-height-relative:page;" fillcolor="#FFFFFF [3212]" filled="t" stroked="f" coordsize="21600,21600" o:gfxdata="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FrxhwLbAAAACgEAAA8AAAAAAAAAAQAgAAAAIgAAAGRycy9kb3ducmV2Lnht&#10;bFBLAQIUABQAAAAIAIdO4kCip1lZaAIAANkEAAAOAAAAAAAAAAEAIAAAACoBAABkcnMvZTJvRG9j&#10;LnhtbFBLBQYAAAAABgAGAFkBAAAEBgAAAAA=&#10;">
                  <v:fill on="t" focussize="0,0"/>
                  <v:stroke on="f" weight="1pt" miterlimit="8" joinstyle="miter"/>
                  <v:imagedata o:title=""/>
                  <o:lock v:ext="edit" aspectratio="f"/>
                  <v:textbox>
                    <w:txbxContent>
                      <w:p>
                        <w:pPr>
                          <w:rPr>
                            <w:rFonts w:ascii="Arial Rounded MT Bold" w:hAnsi="Arial Rounded MT Bold"/>
                            <w:i/>
                            <w:iCs/>
                            <w:color w:val="000000" w:themeColor="text1"/>
                            <w:sz w:val="18"/>
                            <w:szCs w:val="18"/>
                            <w:lang w:val="en-US"/>
                            <w14:textFill>
                              <w14:solidFill>
                                <w14:schemeClr w14:val="tx1"/>
                              </w14:solidFill>
                            </w14:textFill>
                          </w:rPr>
                        </w:pPr>
                        <w:r>
                          <w:rPr>
                            <w:rFonts w:ascii="Arial Rounded MT Bold" w:hAnsi="Arial Rounded MT Bold"/>
                            <w:i/>
                            <w:iCs/>
                            <w:color w:val="000000" w:themeColor="text1"/>
                            <w:sz w:val="18"/>
                            <w:szCs w:val="18"/>
                            <w:lang w:val="en-US"/>
                            <w14:textFill>
                              <w14:solidFill>
                                <w14:schemeClr w14:val="tx1"/>
                              </w14:solidFill>
                            </w14:textFill>
                          </w:rPr>
                          <w:t>PERUBAHAN RENSTRA KECAMATAN ASTAMBUL TAHUN 2021-2026</w:t>
                        </w:r>
                      </w:p>
                    </w:txbxContent>
                  </v:textbox>
                </v:rect>
              </w:pict>
            </mc:Fallback>
          </mc:AlternateContent>
        </w:r>
        <w:r>
          <w:rPr>
            <w:sz w:val="22"/>
          </w:rPr>
          <w:fldChar w:fldCharType="begin"/>
        </w:r>
        <w:r>
          <w:rPr>
            <w:sz w:val="22"/>
          </w:rPr>
          <w:instrText xml:space="preserve"> PAGE   \* MERGEFORMAT </w:instrText>
        </w:r>
        <w:r>
          <w:rPr>
            <w:sz w:val="22"/>
          </w:rPr>
          <w:fldChar w:fldCharType="separate"/>
        </w:r>
        <w:r>
          <w:rPr>
            <w:sz w:val="22"/>
          </w:rPr>
          <w:t xml:space="preserve"> </w:t>
        </w:r>
        <w:r>
          <w:rPr>
            <w:sz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9B412C"/>
    <w:multiLevelType w:val="multilevel"/>
    <w:tmpl w:val="019B412C"/>
    <w:lvl w:ilvl="0" w:tentative="0">
      <w:start w:val="1"/>
      <w:numFmt w:val="decimal"/>
      <w:lvlText w:val="%1."/>
      <w:lvlJc w:val="left"/>
      <w:pPr>
        <w:ind w:left="970" w:hanging="425"/>
      </w:pPr>
      <w:rPr>
        <w:rFonts w:hint="default" w:ascii="Arial MT" w:hAnsi="Arial MT" w:eastAsia="Arial MT" w:cs="Arial MT"/>
        <w:w w:val="100"/>
        <w:sz w:val="24"/>
        <w:szCs w:val="24"/>
        <w:lang w:val="id" w:eastAsia="en-US" w:bidi="ar-SA"/>
      </w:rPr>
    </w:lvl>
    <w:lvl w:ilvl="1" w:tentative="0">
      <w:start w:val="0"/>
      <w:numFmt w:val="bullet"/>
      <w:lvlText w:val="•"/>
      <w:lvlJc w:val="left"/>
      <w:pPr>
        <w:ind w:left="1910" w:hanging="425"/>
      </w:pPr>
      <w:rPr>
        <w:rFonts w:hint="default"/>
        <w:lang w:val="id" w:eastAsia="en-US" w:bidi="ar-SA"/>
      </w:rPr>
    </w:lvl>
    <w:lvl w:ilvl="2" w:tentative="0">
      <w:start w:val="0"/>
      <w:numFmt w:val="bullet"/>
      <w:lvlText w:val="•"/>
      <w:lvlJc w:val="left"/>
      <w:pPr>
        <w:ind w:left="2840" w:hanging="425"/>
      </w:pPr>
      <w:rPr>
        <w:rFonts w:hint="default"/>
        <w:lang w:val="id" w:eastAsia="en-US" w:bidi="ar-SA"/>
      </w:rPr>
    </w:lvl>
    <w:lvl w:ilvl="3" w:tentative="0">
      <w:start w:val="0"/>
      <w:numFmt w:val="bullet"/>
      <w:lvlText w:val="•"/>
      <w:lvlJc w:val="left"/>
      <w:pPr>
        <w:ind w:left="3770" w:hanging="425"/>
      </w:pPr>
      <w:rPr>
        <w:rFonts w:hint="default"/>
        <w:lang w:val="id" w:eastAsia="en-US" w:bidi="ar-SA"/>
      </w:rPr>
    </w:lvl>
    <w:lvl w:ilvl="4" w:tentative="0">
      <w:start w:val="0"/>
      <w:numFmt w:val="bullet"/>
      <w:lvlText w:val="•"/>
      <w:lvlJc w:val="left"/>
      <w:pPr>
        <w:ind w:left="4700" w:hanging="425"/>
      </w:pPr>
      <w:rPr>
        <w:rFonts w:hint="default"/>
        <w:lang w:val="id" w:eastAsia="en-US" w:bidi="ar-SA"/>
      </w:rPr>
    </w:lvl>
    <w:lvl w:ilvl="5" w:tentative="0">
      <w:start w:val="0"/>
      <w:numFmt w:val="bullet"/>
      <w:lvlText w:val="•"/>
      <w:lvlJc w:val="left"/>
      <w:pPr>
        <w:ind w:left="5631" w:hanging="425"/>
      </w:pPr>
      <w:rPr>
        <w:rFonts w:hint="default"/>
        <w:lang w:val="id" w:eastAsia="en-US" w:bidi="ar-SA"/>
      </w:rPr>
    </w:lvl>
    <w:lvl w:ilvl="6" w:tentative="0">
      <w:start w:val="0"/>
      <w:numFmt w:val="bullet"/>
      <w:lvlText w:val="•"/>
      <w:lvlJc w:val="left"/>
      <w:pPr>
        <w:ind w:left="6561" w:hanging="425"/>
      </w:pPr>
      <w:rPr>
        <w:rFonts w:hint="default"/>
        <w:lang w:val="id" w:eastAsia="en-US" w:bidi="ar-SA"/>
      </w:rPr>
    </w:lvl>
    <w:lvl w:ilvl="7" w:tentative="0">
      <w:start w:val="0"/>
      <w:numFmt w:val="bullet"/>
      <w:lvlText w:val="•"/>
      <w:lvlJc w:val="left"/>
      <w:pPr>
        <w:ind w:left="7491" w:hanging="425"/>
      </w:pPr>
      <w:rPr>
        <w:rFonts w:hint="default"/>
        <w:lang w:val="id" w:eastAsia="en-US" w:bidi="ar-SA"/>
      </w:rPr>
    </w:lvl>
    <w:lvl w:ilvl="8" w:tentative="0">
      <w:start w:val="0"/>
      <w:numFmt w:val="bullet"/>
      <w:lvlText w:val="•"/>
      <w:lvlJc w:val="left"/>
      <w:pPr>
        <w:ind w:left="8421" w:hanging="425"/>
      </w:pPr>
      <w:rPr>
        <w:rFonts w:hint="default"/>
        <w:lang w:val="id" w:eastAsia="en-US" w:bidi="ar-SA"/>
      </w:rPr>
    </w:lvl>
  </w:abstractNum>
  <w:abstractNum w:abstractNumId="1">
    <w:nsid w:val="213C3291"/>
    <w:multiLevelType w:val="multilevel"/>
    <w:tmpl w:val="213C3291"/>
    <w:lvl w:ilvl="0" w:tentative="0">
      <w:start w:val="2"/>
      <w:numFmt w:val="decimal"/>
      <w:lvlText w:val="%1."/>
      <w:lvlJc w:val="left"/>
      <w:pPr>
        <w:ind w:left="675" w:hanging="675"/>
      </w:pPr>
    </w:lvl>
    <w:lvl w:ilvl="1" w:tentative="0">
      <w:start w:val="1"/>
      <w:numFmt w:val="decimal"/>
      <w:lvlText w:val="%1.%2."/>
      <w:lvlJc w:val="left"/>
      <w:pPr>
        <w:ind w:left="1080" w:hanging="720"/>
      </w:pPr>
    </w:lvl>
    <w:lvl w:ilvl="2" w:tentative="0">
      <w:start w:val="1"/>
      <w:numFmt w:val="decimal"/>
      <w:pStyle w:val="5"/>
      <w:lvlText w:val="%1.%2.%3."/>
      <w:lvlJc w:val="left"/>
      <w:rPr>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3" w:tentative="0">
      <w:start w:val="1"/>
      <w:numFmt w:val="decimal"/>
      <w:lvlText w:val="%1.%2.%3.%4."/>
      <w:lvlJc w:val="left"/>
      <w:pPr>
        <w:ind w:left="2160" w:hanging="1080"/>
      </w:pPr>
    </w:lvl>
    <w:lvl w:ilvl="4" w:tentative="0">
      <w:start w:val="1"/>
      <w:numFmt w:val="decimal"/>
      <w:lvlText w:val="%1.%2.%3.%4.%5."/>
      <w:lvlJc w:val="left"/>
      <w:pPr>
        <w:ind w:left="2880" w:hanging="1440"/>
      </w:pPr>
    </w:lvl>
    <w:lvl w:ilvl="5" w:tentative="0">
      <w:start w:val="1"/>
      <w:numFmt w:val="decimal"/>
      <w:lvlText w:val="%1.%2.%3.%4.%5.%6."/>
      <w:lvlJc w:val="left"/>
      <w:pPr>
        <w:ind w:left="3240" w:hanging="1440"/>
      </w:pPr>
    </w:lvl>
    <w:lvl w:ilvl="6" w:tentative="0">
      <w:start w:val="1"/>
      <w:numFmt w:val="decimal"/>
      <w:lvlText w:val="%1.%2.%3.%4.%5.%6.%7."/>
      <w:lvlJc w:val="left"/>
      <w:pPr>
        <w:ind w:left="3960" w:hanging="1800"/>
      </w:pPr>
    </w:lvl>
    <w:lvl w:ilvl="7" w:tentative="0">
      <w:start w:val="1"/>
      <w:numFmt w:val="decimal"/>
      <w:lvlText w:val="%1.%2.%3.%4.%5.%6.%7.%8."/>
      <w:lvlJc w:val="left"/>
      <w:pPr>
        <w:ind w:left="4680" w:hanging="2160"/>
      </w:pPr>
    </w:lvl>
    <w:lvl w:ilvl="8" w:tentative="0">
      <w:start w:val="1"/>
      <w:numFmt w:val="decimal"/>
      <w:lvlText w:val="%1.%2.%3.%4.%5.%6.%7.%8.%9."/>
      <w:lvlJc w:val="left"/>
      <w:pPr>
        <w:ind w:left="5040" w:hanging="2160"/>
      </w:pPr>
    </w:lvl>
  </w:abstractNum>
  <w:abstractNum w:abstractNumId="2">
    <w:nsid w:val="24325B3F"/>
    <w:multiLevelType w:val="multilevel"/>
    <w:tmpl w:val="24325B3F"/>
    <w:lvl w:ilvl="0" w:tentative="0">
      <w:start w:val="1"/>
      <w:numFmt w:val="decimal"/>
      <w:lvlText w:val="%1."/>
      <w:lvlJc w:val="left"/>
      <w:pPr>
        <w:ind w:left="826" w:hanging="281"/>
      </w:pPr>
      <w:rPr>
        <w:rFonts w:hint="default" w:ascii="Arial MT" w:hAnsi="Arial MT" w:eastAsia="Arial MT" w:cs="Arial MT"/>
        <w:w w:val="100"/>
        <w:sz w:val="24"/>
        <w:szCs w:val="24"/>
        <w:lang w:val="id" w:eastAsia="en-US" w:bidi="ar-SA"/>
      </w:rPr>
    </w:lvl>
    <w:lvl w:ilvl="1" w:tentative="0">
      <w:start w:val="0"/>
      <w:numFmt w:val="bullet"/>
      <w:lvlText w:val="•"/>
      <w:lvlJc w:val="left"/>
      <w:pPr>
        <w:ind w:left="1766" w:hanging="281"/>
      </w:pPr>
      <w:rPr>
        <w:rFonts w:hint="default"/>
        <w:lang w:val="id" w:eastAsia="en-US" w:bidi="ar-SA"/>
      </w:rPr>
    </w:lvl>
    <w:lvl w:ilvl="2" w:tentative="0">
      <w:start w:val="0"/>
      <w:numFmt w:val="bullet"/>
      <w:lvlText w:val="•"/>
      <w:lvlJc w:val="left"/>
      <w:pPr>
        <w:ind w:left="2712" w:hanging="281"/>
      </w:pPr>
      <w:rPr>
        <w:rFonts w:hint="default"/>
        <w:lang w:val="id" w:eastAsia="en-US" w:bidi="ar-SA"/>
      </w:rPr>
    </w:lvl>
    <w:lvl w:ilvl="3" w:tentative="0">
      <w:start w:val="0"/>
      <w:numFmt w:val="bullet"/>
      <w:lvlText w:val="•"/>
      <w:lvlJc w:val="left"/>
      <w:pPr>
        <w:ind w:left="3658" w:hanging="281"/>
      </w:pPr>
      <w:rPr>
        <w:rFonts w:hint="default"/>
        <w:lang w:val="id" w:eastAsia="en-US" w:bidi="ar-SA"/>
      </w:rPr>
    </w:lvl>
    <w:lvl w:ilvl="4" w:tentative="0">
      <w:start w:val="0"/>
      <w:numFmt w:val="bullet"/>
      <w:lvlText w:val="•"/>
      <w:lvlJc w:val="left"/>
      <w:pPr>
        <w:ind w:left="4604" w:hanging="281"/>
      </w:pPr>
      <w:rPr>
        <w:rFonts w:hint="default"/>
        <w:lang w:val="id" w:eastAsia="en-US" w:bidi="ar-SA"/>
      </w:rPr>
    </w:lvl>
    <w:lvl w:ilvl="5" w:tentative="0">
      <w:start w:val="0"/>
      <w:numFmt w:val="bullet"/>
      <w:lvlText w:val="•"/>
      <w:lvlJc w:val="left"/>
      <w:pPr>
        <w:ind w:left="5551" w:hanging="281"/>
      </w:pPr>
      <w:rPr>
        <w:rFonts w:hint="default"/>
        <w:lang w:val="id" w:eastAsia="en-US" w:bidi="ar-SA"/>
      </w:rPr>
    </w:lvl>
    <w:lvl w:ilvl="6" w:tentative="0">
      <w:start w:val="0"/>
      <w:numFmt w:val="bullet"/>
      <w:lvlText w:val="•"/>
      <w:lvlJc w:val="left"/>
      <w:pPr>
        <w:ind w:left="6497" w:hanging="281"/>
      </w:pPr>
      <w:rPr>
        <w:rFonts w:hint="default"/>
        <w:lang w:val="id" w:eastAsia="en-US" w:bidi="ar-SA"/>
      </w:rPr>
    </w:lvl>
    <w:lvl w:ilvl="7" w:tentative="0">
      <w:start w:val="0"/>
      <w:numFmt w:val="bullet"/>
      <w:lvlText w:val="•"/>
      <w:lvlJc w:val="left"/>
      <w:pPr>
        <w:ind w:left="7443" w:hanging="281"/>
      </w:pPr>
      <w:rPr>
        <w:rFonts w:hint="default"/>
        <w:lang w:val="id" w:eastAsia="en-US" w:bidi="ar-SA"/>
      </w:rPr>
    </w:lvl>
    <w:lvl w:ilvl="8" w:tentative="0">
      <w:start w:val="0"/>
      <w:numFmt w:val="bullet"/>
      <w:lvlText w:val="•"/>
      <w:lvlJc w:val="left"/>
      <w:pPr>
        <w:ind w:left="8389" w:hanging="281"/>
      </w:pPr>
      <w:rPr>
        <w:rFonts w:hint="default"/>
        <w:lang w:val="id" w:eastAsia="en-US" w:bidi="ar-SA"/>
      </w:rPr>
    </w:lvl>
  </w:abstractNum>
  <w:abstractNum w:abstractNumId="3">
    <w:nsid w:val="2F7C5D2B"/>
    <w:multiLevelType w:val="multilevel"/>
    <w:tmpl w:val="2F7C5D2B"/>
    <w:lvl w:ilvl="0" w:tentative="0">
      <w:start w:val="1"/>
      <w:numFmt w:val="decimal"/>
      <w:lvlText w:val="%1."/>
      <w:lvlJc w:val="left"/>
      <w:pPr>
        <w:ind w:left="838" w:hanging="360"/>
      </w:pPr>
      <w:rPr>
        <w:rFonts w:hint="default" w:ascii="Arial MT" w:hAnsi="Arial MT" w:eastAsia="Arial MT" w:cs="Arial MT"/>
        <w:w w:val="100"/>
        <w:sz w:val="24"/>
        <w:szCs w:val="24"/>
        <w:lang w:val="id" w:eastAsia="en-US" w:bidi="ar-SA"/>
      </w:rPr>
    </w:lvl>
    <w:lvl w:ilvl="1" w:tentative="0">
      <w:start w:val="0"/>
      <w:numFmt w:val="bullet"/>
      <w:lvlText w:val="•"/>
      <w:lvlJc w:val="left"/>
      <w:pPr>
        <w:ind w:left="1784" w:hanging="360"/>
      </w:pPr>
      <w:rPr>
        <w:rFonts w:hint="default"/>
        <w:lang w:val="id" w:eastAsia="en-US" w:bidi="ar-SA"/>
      </w:rPr>
    </w:lvl>
    <w:lvl w:ilvl="2" w:tentative="0">
      <w:start w:val="0"/>
      <w:numFmt w:val="bullet"/>
      <w:lvlText w:val="•"/>
      <w:lvlJc w:val="left"/>
      <w:pPr>
        <w:ind w:left="2728" w:hanging="360"/>
      </w:pPr>
      <w:rPr>
        <w:rFonts w:hint="default"/>
        <w:lang w:val="id" w:eastAsia="en-US" w:bidi="ar-SA"/>
      </w:rPr>
    </w:lvl>
    <w:lvl w:ilvl="3" w:tentative="0">
      <w:start w:val="0"/>
      <w:numFmt w:val="bullet"/>
      <w:lvlText w:val="•"/>
      <w:lvlJc w:val="left"/>
      <w:pPr>
        <w:ind w:left="3672" w:hanging="360"/>
      </w:pPr>
      <w:rPr>
        <w:rFonts w:hint="default"/>
        <w:lang w:val="id" w:eastAsia="en-US" w:bidi="ar-SA"/>
      </w:rPr>
    </w:lvl>
    <w:lvl w:ilvl="4" w:tentative="0">
      <w:start w:val="0"/>
      <w:numFmt w:val="bullet"/>
      <w:lvlText w:val="•"/>
      <w:lvlJc w:val="left"/>
      <w:pPr>
        <w:ind w:left="4616" w:hanging="360"/>
      </w:pPr>
      <w:rPr>
        <w:rFonts w:hint="default"/>
        <w:lang w:val="id" w:eastAsia="en-US" w:bidi="ar-SA"/>
      </w:rPr>
    </w:lvl>
    <w:lvl w:ilvl="5" w:tentative="0">
      <w:start w:val="0"/>
      <w:numFmt w:val="bullet"/>
      <w:lvlText w:val="•"/>
      <w:lvlJc w:val="left"/>
      <w:pPr>
        <w:ind w:left="5561" w:hanging="360"/>
      </w:pPr>
      <w:rPr>
        <w:rFonts w:hint="default"/>
        <w:lang w:val="id" w:eastAsia="en-US" w:bidi="ar-SA"/>
      </w:rPr>
    </w:lvl>
    <w:lvl w:ilvl="6" w:tentative="0">
      <w:start w:val="0"/>
      <w:numFmt w:val="bullet"/>
      <w:lvlText w:val="•"/>
      <w:lvlJc w:val="left"/>
      <w:pPr>
        <w:ind w:left="6505" w:hanging="360"/>
      </w:pPr>
      <w:rPr>
        <w:rFonts w:hint="default"/>
        <w:lang w:val="id" w:eastAsia="en-US" w:bidi="ar-SA"/>
      </w:rPr>
    </w:lvl>
    <w:lvl w:ilvl="7" w:tentative="0">
      <w:start w:val="0"/>
      <w:numFmt w:val="bullet"/>
      <w:lvlText w:val="•"/>
      <w:lvlJc w:val="left"/>
      <w:pPr>
        <w:ind w:left="7449" w:hanging="360"/>
      </w:pPr>
      <w:rPr>
        <w:rFonts w:hint="default"/>
        <w:lang w:val="id" w:eastAsia="en-US" w:bidi="ar-SA"/>
      </w:rPr>
    </w:lvl>
    <w:lvl w:ilvl="8" w:tentative="0">
      <w:start w:val="0"/>
      <w:numFmt w:val="bullet"/>
      <w:lvlText w:val="•"/>
      <w:lvlJc w:val="left"/>
      <w:pPr>
        <w:ind w:left="8393" w:hanging="360"/>
      </w:pPr>
      <w:rPr>
        <w:rFonts w:hint="default"/>
        <w:lang w:val="id" w:eastAsia="en-US" w:bidi="ar-SA"/>
      </w:rPr>
    </w:lvl>
  </w:abstractNum>
  <w:abstractNum w:abstractNumId="4">
    <w:nsid w:val="34DC21CB"/>
    <w:multiLevelType w:val="multilevel"/>
    <w:tmpl w:val="34DC21CB"/>
    <w:lvl w:ilvl="0" w:tentative="0">
      <w:start w:val="1"/>
      <w:numFmt w:val="decimal"/>
      <w:lvlText w:val="%1."/>
      <w:lvlJc w:val="left"/>
      <w:pPr>
        <w:ind w:left="422" w:hanging="284"/>
      </w:pPr>
      <w:rPr>
        <w:rFonts w:hint="default" w:ascii="Arial MT" w:hAnsi="Arial MT" w:eastAsia="Arial MT" w:cs="Arial MT"/>
        <w:w w:val="100"/>
        <w:sz w:val="24"/>
        <w:szCs w:val="24"/>
        <w:lang w:val="id" w:eastAsia="en-US" w:bidi="ar-SA"/>
      </w:rPr>
    </w:lvl>
    <w:lvl w:ilvl="1" w:tentative="0">
      <w:start w:val="0"/>
      <w:numFmt w:val="bullet"/>
      <w:lvlText w:val="•"/>
      <w:lvlJc w:val="left"/>
      <w:pPr>
        <w:ind w:left="830" w:hanging="284"/>
      </w:pPr>
      <w:rPr>
        <w:rFonts w:hint="default"/>
        <w:lang w:val="id" w:eastAsia="en-US" w:bidi="ar-SA"/>
      </w:rPr>
    </w:lvl>
    <w:lvl w:ilvl="2" w:tentative="0">
      <w:start w:val="0"/>
      <w:numFmt w:val="bullet"/>
      <w:lvlText w:val="•"/>
      <w:lvlJc w:val="left"/>
      <w:pPr>
        <w:ind w:left="1241" w:hanging="284"/>
      </w:pPr>
      <w:rPr>
        <w:rFonts w:hint="default"/>
        <w:lang w:val="id" w:eastAsia="en-US" w:bidi="ar-SA"/>
      </w:rPr>
    </w:lvl>
    <w:lvl w:ilvl="3" w:tentative="0">
      <w:start w:val="0"/>
      <w:numFmt w:val="bullet"/>
      <w:lvlText w:val="•"/>
      <w:lvlJc w:val="left"/>
      <w:pPr>
        <w:ind w:left="1651" w:hanging="284"/>
      </w:pPr>
      <w:rPr>
        <w:rFonts w:hint="default"/>
        <w:lang w:val="id" w:eastAsia="en-US" w:bidi="ar-SA"/>
      </w:rPr>
    </w:lvl>
    <w:lvl w:ilvl="4" w:tentative="0">
      <w:start w:val="0"/>
      <w:numFmt w:val="bullet"/>
      <w:lvlText w:val="•"/>
      <w:lvlJc w:val="left"/>
      <w:pPr>
        <w:ind w:left="2062" w:hanging="284"/>
      </w:pPr>
      <w:rPr>
        <w:rFonts w:hint="default"/>
        <w:lang w:val="id" w:eastAsia="en-US" w:bidi="ar-SA"/>
      </w:rPr>
    </w:lvl>
    <w:lvl w:ilvl="5" w:tentative="0">
      <w:start w:val="0"/>
      <w:numFmt w:val="bullet"/>
      <w:lvlText w:val="•"/>
      <w:lvlJc w:val="left"/>
      <w:pPr>
        <w:ind w:left="2473" w:hanging="284"/>
      </w:pPr>
      <w:rPr>
        <w:rFonts w:hint="default"/>
        <w:lang w:val="id" w:eastAsia="en-US" w:bidi="ar-SA"/>
      </w:rPr>
    </w:lvl>
    <w:lvl w:ilvl="6" w:tentative="0">
      <w:start w:val="0"/>
      <w:numFmt w:val="bullet"/>
      <w:lvlText w:val="•"/>
      <w:lvlJc w:val="left"/>
      <w:pPr>
        <w:ind w:left="2883" w:hanging="284"/>
      </w:pPr>
      <w:rPr>
        <w:rFonts w:hint="default"/>
        <w:lang w:val="id" w:eastAsia="en-US" w:bidi="ar-SA"/>
      </w:rPr>
    </w:lvl>
    <w:lvl w:ilvl="7" w:tentative="0">
      <w:start w:val="0"/>
      <w:numFmt w:val="bullet"/>
      <w:lvlText w:val="•"/>
      <w:lvlJc w:val="left"/>
      <w:pPr>
        <w:ind w:left="3294" w:hanging="284"/>
      </w:pPr>
      <w:rPr>
        <w:rFonts w:hint="default"/>
        <w:lang w:val="id" w:eastAsia="en-US" w:bidi="ar-SA"/>
      </w:rPr>
    </w:lvl>
    <w:lvl w:ilvl="8" w:tentative="0">
      <w:start w:val="0"/>
      <w:numFmt w:val="bullet"/>
      <w:lvlText w:val="•"/>
      <w:lvlJc w:val="left"/>
      <w:pPr>
        <w:ind w:left="3704" w:hanging="284"/>
      </w:pPr>
      <w:rPr>
        <w:rFonts w:hint="default"/>
        <w:lang w:val="id" w:eastAsia="en-US" w:bidi="ar-SA"/>
      </w:rPr>
    </w:lvl>
  </w:abstractNum>
  <w:abstractNum w:abstractNumId="5">
    <w:nsid w:val="39D31005"/>
    <w:multiLevelType w:val="multilevel"/>
    <w:tmpl w:val="39D31005"/>
    <w:lvl w:ilvl="0" w:tentative="0">
      <w:start w:val="2"/>
      <w:numFmt w:val="bullet"/>
      <w:lvlText w:val="-"/>
      <w:lvlJc w:val="left"/>
      <w:pPr>
        <w:ind w:left="467" w:hanging="360"/>
      </w:pPr>
      <w:rPr>
        <w:rFonts w:hint="default" w:ascii="Arial" w:hAnsi="Arial" w:eastAsia="Arial MT" w:cs="Arial"/>
      </w:rPr>
    </w:lvl>
    <w:lvl w:ilvl="1" w:tentative="0">
      <w:start w:val="1"/>
      <w:numFmt w:val="bullet"/>
      <w:lvlText w:val="o"/>
      <w:lvlJc w:val="left"/>
      <w:pPr>
        <w:ind w:left="1187" w:hanging="360"/>
      </w:pPr>
      <w:rPr>
        <w:rFonts w:hint="default" w:ascii="Courier New" w:hAnsi="Courier New" w:cs="Courier New"/>
      </w:rPr>
    </w:lvl>
    <w:lvl w:ilvl="2" w:tentative="0">
      <w:start w:val="1"/>
      <w:numFmt w:val="bullet"/>
      <w:lvlText w:val=""/>
      <w:lvlJc w:val="left"/>
      <w:pPr>
        <w:ind w:left="1907" w:hanging="360"/>
      </w:pPr>
      <w:rPr>
        <w:rFonts w:hint="default" w:ascii="Wingdings" w:hAnsi="Wingdings"/>
      </w:rPr>
    </w:lvl>
    <w:lvl w:ilvl="3" w:tentative="0">
      <w:start w:val="1"/>
      <w:numFmt w:val="bullet"/>
      <w:lvlText w:val=""/>
      <w:lvlJc w:val="left"/>
      <w:pPr>
        <w:ind w:left="2627" w:hanging="360"/>
      </w:pPr>
      <w:rPr>
        <w:rFonts w:hint="default" w:ascii="Symbol" w:hAnsi="Symbol"/>
      </w:rPr>
    </w:lvl>
    <w:lvl w:ilvl="4" w:tentative="0">
      <w:start w:val="1"/>
      <w:numFmt w:val="bullet"/>
      <w:lvlText w:val="o"/>
      <w:lvlJc w:val="left"/>
      <w:pPr>
        <w:ind w:left="3347" w:hanging="360"/>
      </w:pPr>
      <w:rPr>
        <w:rFonts w:hint="default" w:ascii="Courier New" w:hAnsi="Courier New" w:cs="Courier New"/>
      </w:rPr>
    </w:lvl>
    <w:lvl w:ilvl="5" w:tentative="0">
      <w:start w:val="1"/>
      <w:numFmt w:val="bullet"/>
      <w:lvlText w:val=""/>
      <w:lvlJc w:val="left"/>
      <w:pPr>
        <w:ind w:left="4067" w:hanging="360"/>
      </w:pPr>
      <w:rPr>
        <w:rFonts w:hint="default" w:ascii="Wingdings" w:hAnsi="Wingdings"/>
      </w:rPr>
    </w:lvl>
    <w:lvl w:ilvl="6" w:tentative="0">
      <w:start w:val="1"/>
      <w:numFmt w:val="bullet"/>
      <w:lvlText w:val=""/>
      <w:lvlJc w:val="left"/>
      <w:pPr>
        <w:ind w:left="4787" w:hanging="360"/>
      </w:pPr>
      <w:rPr>
        <w:rFonts w:hint="default" w:ascii="Symbol" w:hAnsi="Symbol"/>
      </w:rPr>
    </w:lvl>
    <w:lvl w:ilvl="7" w:tentative="0">
      <w:start w:val="1"/>
      <w:numFmt w:val="bullet"/>
      <w:lvlText w:val="o"/>
      <w:lvlJc w:val="left"/>
      <w:pPr>
        <w:ind w:left="5507" w:hanging="360"/>
      </w:pPr>
      <w:rPr>
        <w:rFonts w:hint="default" w:ascii="Courier New" w:hAnsi="Courier New" w:cs="Courier New"/>
      </w:rPr>
    </w:lvl>
    <w:lvl w:ilvl="8" w:tentative="0">
      <w:start w:val="1"/>
      <w:numFmt w:val="bullet"/>
      <w:lvlText w:val=""/>
      <w:lvlJc w:val="left"/>
      <w:pPr>
        <w:ind w:left="6227" w:hanging="360"/>
      </w:pPr>
      <w:rPr>
        <w:rFonts w:hint="default" w:ascii="Wingdings" w:hAnsi="Wingdings"/>
      </w:rPr>
    </w:lvl>
  </w:abstractNum>
  <w:abstractNum w:abstractNumId="6">
    <w:nsid w:val="3DC1637F"/>
    <w:multiLevelType w:val="multilevel"/>
    <w:tmpl w:val="3DC1637F"/>
    <w:lvl w:ilvl="0" w:tentative="0">
      <w:start w:val="1"/>
      <w:numFmt w:val="decimal"/>
      <w:lvlText w:val="%1."/>
      <w:lvlJc w:val="left"/>
      <w:pPr>
        <w:ind w:left="1112" w:hanging="569"/>
      </w:pPr>
      <w:rPr>
        <w:rFonts w:hint="default"/>
        <w:w w:val="100"/>
        <w:lang w:val="id" w:eastAsia="en-US" w:bidi="ar-SA"/>
      </w:rPr>
    </w:lvl>
    <w:lvl w:ilvl="1" w:tentative="0">
      <w:start w:val="0"/>
      <w:numFmt w:val="bullet"/>
      <w:lvlText w:val="•"/>
      <w:lvlJc w:val="left"/>
      <w:pPr>
        <w:ind w:left="2036" w:hanging="569"/>
      </w:pPr>
      <w:rPr>
        <w:rFonts w:hint="default"/>
        <w:lang w:val="id" w:eastAsia="en-US" w:bidi="ar-SA"/>
      </w:rPr>
    </w:lvl>
    <w:lvl w:ilvl="2" w:tentative="0">
      <w:start w:val="0"/>
      <w:numFmt w:val="bullet"/>
      <w:lvlText w:val="•"/>
      <w:lvlJc w:val="left"/>
      <w:pPr>
        <w:ind w:left="2952" w:hanging="569"/>
      </w:pPr>
      <w:rPr>
        <w:rFonts w:hint="default"/>
        <w:lang w:val="id" w:eastAsia="en-US" w:bidi="ar-SA"/>
      </w:rPr>
    </w:lvl>
    <w:lvl w:ilvl="3" w:tentative="0">
      <w:start w:val="0"/>
      <w:numFmt w:val="bullet"/>
      <w:lvlText w:val="•"/>
      <w:lvlJc w:val="left"/>
      <w:pPr>
        <w:ind w:left="3868" w:hanging="569"/>
      </w:pPr>
      <w:rPr>
        <w:rFonts w:hint="default"/>
        <w:lang w:val="id" w:eastAsia="en-US" w:bidi="ar-SA"/>
      </w:rPr>
    </w:lvl>
    <w:lvl w:ilvl="4" w:tentative="0">
      <w:start w:val="0"/>
      <w:numFmt w:val="bullet"/>
      <w:lvlText w:val="•"/>
      <w:lvlJc w:val="left"/>
      <w:pPr>
        <w:ind w:left="4784" w:hanging="569"/>
      </w:pPr>
      <w:rPr>
        <w:rFonts w:hint="default"/>
        <w:lang w:val="id" w:eastAsia="en-US" w:bidi="ar-SA"/>
      </w:rPr>
    </w:lvl>
    <w:lvl w:ilvl="5" w:tentative="0">
      <w:start w:val="0"/>
      <w:numFmt w:val="bullet"/>
      <w:lvlText w:val="•"/>
      <w:lvlJc w:val="left"/>
      <w:pPr>
        <w:ind w:left="5701" w:hanging="569"/>
      </w:pPr>
      <w:rPr>
        <w:rFonts w:hint="default"/>
        <w:lang w:val="id" w:eastAsia="en-US" w:bidi="ar-SA"/>
      </w:rPr>
    </w:lvl>
    <w:lvl w:ilvl="6" w:tentative="0">
      <w:start w:val="0"/>
      <w:numFmt w:val="bullet"/>
      <w:lvlText w:val="•"/>
      <w:lvlJc w:val="left"/>
      <w:pPr>
        <w:ind w:left="6617" w:hanging="569"/>
      </w:pPr>
      <w:rPr>
        <w:rFonts w:hint="default"/>
        <w:lang w:val="id" w:eastAsia="en-US" w:bidi="ar-SA"/>
      </w:rPr>
    </w:lvl>
    <w:lvl w:ilvl="7" w:tentative="0">
      <w:start w:val="0"/>
      <w:numFmt w:val="bullet"/>
      <w:lvlText w:val="•"/>
      <w:lvlJc w:val="left"/>
      <w:pPr>
        <w:ind w:left="7533" w:hanging="569"/>
      </w:pPr>
      <w:rPr>
        <w:rFonts w:hint="default"/>
        <w:lang w:val="id" w:eastAsia="en-US" w:bidi="ar-SA"/>
      </w:rPr>
    </w:lvl>
    <w:lvl w:ilvl="8" w:tentative="0">
      <w:start w:val="0"/>
      <w:numFmt w:val="bullet"/>
      <w:lvlText w:val="•"/>
      <w:lvlJc w:val="left"/>
      <w:pPr>
        <w:ind w:left="8449" w:hanging="569"/>
      </w:pPr>
      <w:rPr>
        <w:rFonts w:hint="default"/>
        <w:lang w:val="id" w:eastAsia="en-US" w:bidi="ar-SA"/>
      </w:rPr>
    </w:lvl>
  </w:abstractNum>
  <w:abstractNum w:abstractNumId="7">
    <w:nsid w:val="6F991283"/>
    <w:multiLevelType w:val="multilevel"/>
    <w:tmpl w:val="6F991283"/>
    <w:lvl w:ilvl="0" w:tentative="0">
      <w:start w:val="3"/>
      <w:numFmt w:val="decimal"/>
      <w:lvlText w:val="%1"/>
      <w:lvlJc w:val="left"/>
      <w:pPr>
        <w:ind w:left="588" w:hanging="470"/>
      </w:pPr>
      <w:rPr>
        <w:rFonts w:hint="default"/>
        <w:lang w:val="id" w:eastAsia="en-US" w:bidi="ar-SA"/>
      </w:rPr>
    </w:lvl>
    <w:lvl w:ilvl="1" w:tentative="0">
      <w:start w:val="1"/>
      <w:numFmt w:val="decimal"/>
      <w:lvlText w:val="%1.%2."/>
      <w:lvlJc w:val="left"/>
      <w:pPr>
        <w:ind w:left="588" w:hanging="470"/>
      </w:pPr>
      <w:rPr>
        <w:rFonts w:hint="default" w:ascii="Arial" w:hAnsi="Arial" w:eastAsia="Arial" w:cs="Arial"/>
        <w:b/>
        <w:bCs/>
        <w:w w:val="99"/>
        <w:sz w:val="24"/>
        <w:szCs w:val="24"/>
        <w:lang w:val="id" w:eastAsia="en-US" w:bidi="ar-SA"/>
      </w:rPr>
    </w:lvl>
    <w:lvl w:ilvl="2" w:tentative="0">
      <w:start w:val="0"/>
      <w:numFmt w:val="bullet"/>
      <w:lvlText w:val="•"/>
      <w:lvlJc w:val="left"/>
      <w:pPr>
        <w:ind w:left="2520" w:hanging="470"/>
      </w:pPr>
      <w:rPr>
        <w:rFonts w:hint="default"/>
        <w:lang w:val="id" w:eastAsia="en-US" w:bidi="ar-SA"/>
      </w:rPr>
    </w:lvl>
    <w:lvl w:ilvl="3" w:tentative="0">
      <w:start w:val="0"/>
      <w:numFmt w:val="bullet"/>
      <w:lvlText w:val="•"/>
      <w:lvlJc w:val="left"/>
      <w:pPr>
        <w:ind w:left="3490" w:hanging="470"/>
      </w:pPr>
      <w:rPr>
        <w:rFonts w:hint="default"/>
        <w:lang w:val="id" w:eastAsia="en-US" w:bidi="ar-SA"/>
      </w:rPr>
    </w:lvl>
    <w:lvl w:ilvl="4" w:tentative="0">
      <w:start w:val="0"/>
      <w:numFmt w:val="bullet"/>
      <w:lvlText w:val="•"/>
      <w:lvlJc w:val="left"/>
      <w:pPr>
        <w:ind w:left="4460" w:hanging="470"/>
      </w:pPr>
      <w:rPr>
        <w:rFonts w:hint="default"/>
        <w:lang w:val="id" w:eastAsia="en-US" w:bidi="ar-SA"/>
      </w:rPr>
    </w:lvl>
    <w:lvl w:ilvl="5" w:tentative="0">
      <w:start w:val="0"/>
      <w:numFmt w:val="bullet"/>
      <w:lvlText w:val="•"/>
      <w:lvlJc w:val="left"/>
      <w:pPr>
        <w:ind w:left="5431" w:hanging="470"/>
      </w:pPr>
      <w:rPr>
        <w:rFonts w:hint="default"/>
        <w:lang w:val="id" w:eastAsia="en-US" w:bidi="ar-SA"/>
      </w:rPr>
    </w:lvl>
    <w:lvl w:ilvl="6" w:tentative="0">
      <w:start w:val="0"/>
      <w:numFmt w:val="bullet"/>
      <w:lvlText w:val="•"/>
      <w:lvlJc w:val="left"/>
      <w:pPr>
        <w:ind w:left="6401" w:hanging="470"/>
      </w:pPr>
      <w:rPr>
        <w:rFonts w:hint="default"/>
        <w:lang w:val="id" w:eastAsia="en-US" w:bidi="ar-SA"/>
      </w:rPr>
    </w:lvl>
    <w:lvl w:ilvl="7" w:tentative="0">
      <w:start w:val="0"/>
      <w:numFmt w:val="bullet"/>
      <w:lvlText w:val="•"/>
      <w:lvlJc w:val="left"/>
      <w:pPr>
        <w:ind w:left="7371" w:hanging="470"/>
      </w:pPr>
      <w:rPr>
        <w:rFonts w:hint="default"/>
        <w:lang w:val="id" w:eastAsia="en-US" w:bidi="ar-SA"/>
      </w:rPr>
    </w:lvl>
    <w:lvl w:ilvl="8" w:tentative="0">
      <w:start w:val="0"/>
      <w:numFmt w:val="bullet"/>
      <w:lvlText w:val="•"/>
      <w:lvlJc w:val="left"/>
      <w:pPr>
        <w:ind w:left="8341" w:hanging="470"/>
      </w:pPr>
      <w:rPr>
        <w:rFonts w:hint="default"/>
        <w:lang w:val="id" w:eastAsia="en-US" w:bidi="ar-SA"/>
      </w:rPr>
    </w:lvl>
  </w:abstractNum>
  <w:abstractNum w:abstractNumId="8">
    <w:nsid w:val="72753F4E"/>
    <w:multiLevelType w:val="multilevel"/>
    <w:tmpl w:val="72753F4E"/>
    <w:lvl w:ilvl="0" w:tentative="0">
      <w:start w:val="1"/>
      <w:numFmt w:val="decimal"/>
      <w:pStyle w:val="4"/>
      <w:lvlText w:val="2.2.%1."/>
      <w:lvlJc w:val="left"/>
      <w:pPr>
        <w:ind w:left="720" w:hanging="360"/>
      </w:pPr>
      <w:rPr>
        <w:rFonts w:hint="default"/>
        <w:color w:val="000000" w:themeColor="text1"/>
        <w14:textFill>
          <w14:solidFill>
            <w14:schemeClr w14:val="tx1"/>
          </w14:solidFill>
        </w14:textFil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76E3457D"/>
    <w:multiLevelType w:val="multilevel"/>
    <w:tmpl w:val="76E3457D"/>
    <w:lvl w:ilvl="0" w:tentative="0">
      <w:start w:val="1"/>
      <w:numFmt w:val="decimal"/>
      <w:lvlText w:val="%1"/>
      <w:lvlJc w:val="left"/>
      <w:pPr>
        <w:ind w:left="588" w:hanging="470"/>
      </w:pPr>
      <w:rPr>
        <w:rFonts w:hint="default"/>
        <w:lang w:val="id" w:eastAsia="en-US" w:bidi="ar-SA"/>
      </w:rPr>
    </w:lvl>
    <w:lvl w:ilvl="1" w:tentative="0">
      <w:start w:val="1"/>
      <w:numFmt w:val="decimal"/>
      <w:lvlText w:val="%1.%2."/>
      <w:lvlJc w:val="left"/>
      <w:pPr>
        <w:ind w:left="588" w:hanging="470"/>
      </w:pPr>
      <w:rPr>
        <w:rFonts w:hint="default" w:ascii="Arial" w:hAnsi="Arial" w:eastAsia="Arial" w:cs="Arial"/>
        <w:b/>
        <w:bCs/>
        <w:w w:val="99"/>
        <w:sz w:val="24"/>
        <w:szCs w:val="24"/>
        <w:lang w:val="id" w:eastAsia="en-US" w:bidi="ar-SA"/>
      </w:rPr>
    </w:lvl>
    <w:lvl w:ilvl="2" w:tentative="0">
      <w:start w:val="1"/>
      <w:numFmt w:val="decimal"/>
      <w:lvlText w:val="(%3)"/>
      <w:lvlJc w:val="left"/>
      <w:pPr>
        <w:ind w:left="970" w:hanging="425"/>
      </w:pPr>
      <w:rPr>
        <w:rFonts w:hint="default" w:ascii="Arial MT" w:hAnsi="Arial MT" w:eastAsia="Arial MT" w:cs="Arial MT"/>
        <w:w w:val="99"/>
        <w:sz w:val="24"/>
        <w:szCs w:val="24"/>
        <w:lang w:val="id" w:eastAsia="en-US" w:bidi="ar-SA"/>
      </w:rPr>
    </w:lvl>
    <w:lvl w:ilvl="3" w:tentative="0">
      <w:start w:val="0"/>
      <w:numFmt w:val="bullet"/>
      <w:lvlText w:val="•"/>
      <w:lvlJc w:val="left"/>
      <w:pPr>
        <w:ind w:left="3047" w:hanging="425"/>
      </w:pPr>
      <w:rPr>
        <w:rFonts w:hint="default"/>
        <w:lang w:val="id" w:eastAsia="en-US" w:bidi="ar-SA"/>
      </w:rPr>
    </w:lvl>
    <w:lvl w:ilvl="4" w:tentative="0">
      <w:start w:val="0"/>
      <w:numFmt w:val="bullet"/>
      <w:lvlText w:val="•"/>
      <w:lvlJc w:val="left"/>
      <w:pPr>
        <w:ind w:left="4080" w:hanging="425"/>
      </w:pPr>
      <w:rPr>
        <w:rFonts w:hint="default"/>
        <w:lang w:val="id" w:eastAsia="en-US" w:bidi="ar-SA"/>
      </w:rPr>
    </w:lvl>
    <w:lvl w:ilvl="5" w:tentative="0">
      <w:start w:val="0"/>
      <w:numFmt w:val="bullet"/>
      <w:lvlText w:val="•"/>
      <w:lvlJc w:val="left"/>
      <w:pPr>
        <w:ind w:left="5114" w:hanging="425"/>
      </w:pPr>
      <w:rPr>
        <w:rFonts w:hint="default"/>
        <w:lang w:val="id" w:eastAsia="en-US" w:bidi="ar-SA"/>
      </w:rPr>
    </w:lvl>
    <w:lvl w:ilvl="6" w:tentative="0">
      <w:start w:val="0"/>
      <w:numFmt w:val="bullet"/>
      <w:lvlText w:val="•"/>
      <w:lvlJc w:val="left"/>
      <w:pPr>
        <w:ind w:left="6148" w:hanging="425"/>
      </w:pPr>
      <w:rPr>
        <w:rFonts w:hint="default"/>
        <w:lang w:val="id" w:eastAsia="en-US" w:bidi="ar-SA"/>
      </w:rPr>
    </w:lvl>
    <w:lvl w:ilvl="7" w:tentative="0">
      <w:start w:val="0"/>
      <w:numFmt w:val="bullet"/>
      <w:lvlText w:val="•"/>
      <w:lvlJc w:val="left"/>
      <w:pPr>
        <w:ind w:left="7181" w:hanging="425"/>
      </w:pPr>
      <w:rPr>
        <w:rFonts w:hint="default"/>
        <w:lang w:val="id" w:eastAsia="en-US" w:bidi="ar-SA"/>
      </w:rPr>
    </w:lvl>
    <w:lvl w:ilvl="8" w:tentative="0">
      <w:start w:val="0"/>
      <w:numFmt w:val="bullet"/>
      <w:lvlText w:val="•"/>
      <w:lvlJc w:val="left"/>
      <w:pPr>
        <w:ind w:left="8215" w:hanging="425"/>
      </w:pPr>
      <w:rPr>
        <w:rFonts w:hint="default"/>
        <w:lang w:val="id" w:eastAsia="en-US" w:bidi="ar-SA"/>
      </w:rPr>
    </w:lvl>
  </w:abstractNum>
  <w:abstractNum w:abstractNumId="10">
    <w:nsid w:val="7D1F6CE1"/>
    <w:multiLevelType w:val="multilevel"/>
    <w:tmpl w:val="7D1F6CE1"/>
    <w:lvl w:ilvl="0" w:tentative="0">
      <w:start w:val="1"/>
      <w:numFmt w:val="decimal"/>
      <w:pStyle w:val="3"/>
      <w:lvlText w:val="6.%1."/>
      <w:lvlJc w:val="left"/>
      <w:pPr>
        <w:ind w:left="2028" w:hanging="360"/>
      </w:pPr>
      <w:rPr>
        <w:rFonts w:hint="default"/>
        <w:color w:val="FFFFFF" w:themeColor="background1"/>
        <w14:textFill>
          <w14:solidFill>
            <w14:schemeClr w14:val="bg1"/>
          </w14:solidFill>
        </w14:textFill>
      </w:rPr>
    </w:lvl>
    <w:lvl w:ilvl="1" w:tentative="0">
      <w:start w:val="1"/>
      <w:numFmt w:val="lowerLetter"/>
      <w:lvlText w:val="%2."/>
      <w:lvlJc w:val="left"/>
      <w:pPr>
        <w:ind w:left="2748" w:hanging="360"/>
      </w:pPr>
    </w:lvl>
    <w:lvl w:ilvl="2" w:tentative="0">
      <w:start w:val="1"/>
      <w:numFmt w:val="lowerRoman"/>
      <w:lvlText w:val="%3."/>
      <w:lvlJc w:val="right"/>
      <w:pPr>
        <w:ind w:left="3468" w:hanging="180"/>
      </w:pPr>
    </w:lvl>
    <w:lvl w:ilvl="3" w:tentative="0">
      <w:start w:val="1"/>
      <w:numFmt w:val="decimal"/>
      <w:lvlText w:val="%4."/>
      <w:lvlJc w:val="left"/>
      <w:pPr>
        <w:ind w:left="4188" w:hanging="360"/>
      </w:pPr>
    </w:lvl>
    <w:lvl w:ilvl="4" w:tentative="0">
      <w:start w:val="1"/>
      <w:numFmt w:val="lowerLetter"/>
      <w:lvlText w:val="%5."/>
      <w:lvlJc w:val="left"/>
      <w:pPr>
        <w:ind w:left="4908" w:hanging="360"/>
      </w:pPr>
    </w:lvl>
    <w:lvl w:ilvl="5" w:tentative="0">
      <w:start w:val="1"/>
      <w:numFmt w:val="lowerRoman"/>
      <w:lvlText w:val="%6."/>
      <w:lvlJc w:val="right"/>
      <w:pPr>
        <w:ind w:left="5628" w:hanging="180"/>
      </w:pPr>
    </w:lvl>
    <w:lvl w:ilvl="6" w:tentative="0">
      <w:start w:val="1"/>
      <w:numFmt w:val="decimal"/>
      <w:lvlText w:val="%7."/>
      <w:lvlJc w:val="left"/>
      <w:pPr>
        <w:ind w:left="6348" w:hanging="360"/>
      </w:pPr>
    </w:lvl>
    <w:lvl w:ilvl="7" w:tentative="0">
      <w:start w:val="1"/>
      <w:numFmt w:val="lowerLetter"/>
      <w:lvlText w:val="%8."/>
      <w:lvlJc w:val="left"/>
      <w:pPr>
        <w:ind w:left="7068" w:hanging="360"/>
      </w:pPr>
    </w:lvl>
    <w:lvl w:ilvl="8" w:tentative="0">
      <w:start w:val="1"/>
      <w:numFmt w:val="lowerRoman"/>
      <w:lvlText w:val="%9."/>
      <w:lvlJc w:val="right"/>
      <w:pPr>
        <w:ind w:left="7788" w:hanging="180"/>
      </w:pPr>
    </w:lvl>
  </w:abstractNum>
  <w:num w:numId="1">
    <w:abstractNumId w:val="10"/>
  </w:num>
  <w:num w:numId="2">
    <w:abstractNumId w:val="8"/>
  </w:num>
  <w:num w:numId="3">
    <w:abstractNumId w:val="1"/>
  </w:num>
  <w:num w:numId="4">
    <w:abstractNumId w:val="9"/>
  </w:num>
  <w:num w:numId="5">
    <w:abstractNumId w:val="0"/>
  </w:num>
  <w:num w:numId="6">
    <w:abstractNumId w:val="6"/>
  </w:num>
  <w:num w:numId="7">
    <w:abstractNumId w:val="2"/>
  </w:num>
  <w:num w:numId="8">
    <w:abstractNumId w:val="3"/>
  </w:num>
  <w:num w:numId="9">
    <w:abstractNumId w:val="4"/>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153"/>
    <w:rsid w:val="00017934"/>
    <w:rsid w:val="00022713"/>
    <w:rsid w:val="000307CE"/>
    <w:rsid w:val="00031337"/>
    <w:rsid w:val="00043742"/>
    <w:rsid w:val="00044E51"/>
    <w:rsid w:val="000635E1"/>
    <w:rsid w:val="0007162B"/>
    <w:rsid w:val="000720AA"/>
    <w:rsid w:val="0009052C"/>
    <w:rsid w:val="00094B28"/>
    <w:rsid w:val="000C04C4"/>
    <w:rsid w:val="000C46A1"/>
    <w:rsid w:val="000D6599"/>
    <w:rsid w:val="000E0FA5"/>
    <w:rsid w:val="000E2A31"/>
    <w:rsid w:val="000E3FE8"/>
    <w:rsid w:val="001167C8"/>
    <w:rsid w:val="0012105D"/>
    <w:rsid w:val="00124E8D"/>
    <w:rsid w:val="00125C15"/>
    <w:rsid w:val="00144FCF"/>
    <w:rsid w:val="001529B5"/>
    <w:rsid w:val="0016164D"/>
    <w:rsid w:val="00165E56"/>
    <w:rsid w:val="00183D03"/>
    <w:rsid w:val="00187EF1"/>
    <w:rsid w:val="00190488"/>
    <w:rsid w:val="0019305C"/>
    <w:rsid w:val="00196B86"/>
    <w:rsid w:val="001B081A"/>
    <w:rsid w:val="001B3548"/>
    <w:rsid w:val="001B7D63"/>
    <w:rsid w:val="001C5D3F"/>
    <w:rsid w:val="001D7153"/>
    <w:rsid w:val="001E1209"/>
    <w:rsid w:val="001F7F25"/>
    <w:rsid w:val="00212DA6"/>
    <w:rsid w:val="00215577"/>
    <w:rsid w:val="00215FC6"/>
    <w:rsid w:val="00221135"/>
    <w:rsid w:val="00226FCB"/>
    <w:rsid w:val="00231BD9"/>
    <w:rsid w:val="00245F5A"/>
    <w:rsid w:val="00264964"/>
    <w:rsid w:val="002744F2"/>
    <w:rsid w:val="00276569"/>
    <w:rsid w:val="002869D7"/>
    <w:rsid w:val="002B003B"/>
    <w:rsid w:val="002B5950"/>
    <w:rsid w:val="002D2A73"/>
    <w:rsid w:val="002D505A"/>
    <w:rsid w:val="002E5F41"/>
    <w:rsid w:val="002F1965"/>
    <w:rsid w:val="002F1B95"/>
    <w:rsid w:val="002F4DE4"/>
    <w:rsid w:val="0030285A"/>
    <w:rsid w:val="0030373E"/>
    <w:rsid w:val="00331B45"/>
    <w:rsid w:val="003405A5"/>
    <w:rsid w:val="00343650"/>
    <w:rsid w:val="00360E50"/>
    <w:rsid w:val="00380E12"/>
    <w:rsid w:val="00381583"/>
    <w:rsid w:val="00391544"/>
    <w:rsid w:val="00394CD0"/>
    <w:rsid w:val="003A6C70"/>
    <w:rsid w:val="003B1F22"/>
    <w:rsid w:val="003C2BA0"/>
    <w:rsid w:val="003D0A82"/>
    <w:rsid w:val="003E6B89"/>
    <w:rsid w:val="003F0B82"/>
    <w:rsid w:val="003F2E3A"/>
    <w:rsid w:val="0040274E"/>
    <w:rsid w:val="0040670A"/>
    <w:rsid w:val="00411158"/>
    <w:rsid w:val="0041286D"/>
    <w:rsid w:val="00414C7F"/>
    <w:rsid w:val="004240FD"/>
    <w:rsid w:val="00432B79"/>
    <w:rsid w:val="0043753D"/>
    <w:rsid w:val="00445CD0"/>
    <w:rsid w:val="00446AD1"/>
    <w:rsid w:val="004563E9"/>
    <w:rsid w:val="00491D72"/>
    <w:rsid w:val="004D0B59"/>
    <w:rsid w:val="004D1845"/>
    <w:rsid w:val="004E5036"/>
    <w:rsid w:val="004F63B9"/>
    <w:rsid w:val="004F778E"/>
    <w:rsid w:val="00505763"/>
    <w:rsid w:val="00513E27"/>
    <w:rsid w:val="00536F95"/>
    <w:rsid w:val="00555919"/>
    <w:rsid w:val="00560D37"/>
    <w:rsid w:val="005614B7"/>
    <w:rsid w:val="00561BEC"/>
    <w:rsid w:val="0057381E"/>
    <w:rsid w:val="005760FC"/>
    <w:rsid w:val="00576B46"/>
    <w:rsid w:val="0059101E"/>
    <w:rsid w:val="00593C89"/>
    <w:rsid w:val="005A3528"/>
    <w:rsid w:val="005B1814"/>
    <w:rsid w:val="005B7107"/>
    <w:rsid w:val="005C755B"/>
    <w:rsid w:val="005C7EAC"/>
    <w:rsid w:val="00601C3E"/>
    <w:rsid w:val="00611CD2"/>
    <w:rsid w:val="00614B3D"/>
    <w:rsid w:val="00615D36"/>
    <w:rsid w:val="006310EB"/>
    <w:rsid w:val="00653EE5"/>
    <w:rsid w:val="006578B1"/>
    <w:rsid w:val="0066203D"/>
    <w:rsid w:val="0067409A"/>
    <w:rsid w:val="006B283A"/>
    <w:rsid w:val="006B5A5F"/>
    <w:rsid w:val="006F5293"/>
    <w:rsid w:val="0072666E"/>
    <w:rsid w:val="007315C3"/>
    <w:rsid w:val="007410B9"/>
    <w:rsid w:val="007459F2"/>
    <w:rsid w:val="0076178D"/>
    <w:rsid w:val="00761AD7"/>
    <w:rsid w:val="00765008"/>
    <w:rsid w:val="0077000F"/>
    <w:rsid w:val="0077347C"/>
    <w:rsid w:val="007932DA"/>
    <w:rsid w:val="007A22EF"/>
    <w:rsid w:val="007A441D"/>
    <w:rsid w:val="007A5909"/>
    <w:rsid w:val="007A5D9F"/>
    <w:rsid w:val="007C10EA"/>
    <w:rsid w:val="007C5A3B"/>
    <w:rsid w:val="007D3F66"/>
    <w:rsid w:val="007E2782"/>
    <w:rsid w:val="00800507"/>
    <w:rsid w:val="0080500D"/>
    <w:rsid w:val="00807976"/>
    <w:rsid w:val="00811F24"/>
    <w:rsid w:val="00842750"/>
    <w:rsid w:val="008434BE"/>
    <w:rsid w:val="00846B52"/>
    <w:rsid w:val="00865500"/>
    <w:rsid w:val="008674DF"/>
    <w:rsid w:val="00873471"/>
    <w:rsid w:val="00882604"/>
    <w:rsid w:val="00887FB3"/>
    <w:rsid w:val="00896095"/>
    <w:rsid w:val="008D5DF6"/>
    <w:rsid w:val="008F776A"/>
    <w:rsid w:val="00901F75"/>
    <w:rsid w:val="0091458F"/>
    <w:rsid w:val="00924055"/>
    <w:rsid w:val="009311FB"/>
    <w:rsid w:val="00945F96"/>
    <w:rsid w:val="009575FA"/>
    <w:rsid w:val="009621F4"/>
    <w:rsid w:val="00965062"/>
    <w:rsid w:val="00974019"/>
    <w:rsid w:val="00974232"/>
    <w:rsid w:val="00983312"/>
    <w:rsid w:val="00985448"/>
    <w:rsid w:val="0099032D"/>
    <w:rsid w:val="009969B5"/>
    <w:rsid w:val="00997EA9"/>
    <w:rsid w:val="009A1AB2"/>
    <w:rsid w:val="009B2670"/>
    <w:rsid w:val="009B2C88"/>
    <w:rsid w:val="009C592A"/>
    <w:rsid w:val="009D62CA"/>
    <w:rsid w:val="009D7EE1"/>
    <w:rsid w:val="009E2DEE"/>
    <w:rsid w:val="009F25B2"/>
    <w:rsid w:val="00A02899"/>
    <w:rsid w:val="00A11BAA"/>
    <w:rsid w:val="00A275FC"/>
    <w:rsid w:val="00A50FBE"/>
    <w:rsid w:val="00A8568A"/>
    <w:rsid w:val="00A97DA8"/>
    <w:rsid w:val="00AA567D"/>
    <w:rsid w:val="00AD1D65"/>
    <w:rsid w:val="00B32B79"/>
    <w:rsid w:val="00B33BB0"/>
    <w:rsid w:val="00B36ADB"/>
    <w:rsid w:val="00B47C02"/>
    <w:rsid w:val="00B73C73"/>
    <w:rsid w:val="00B762EA"/>
    <w:rsid w:val="00B9142F"/>
    <w:rsid w:val="00B970BB"/>
    <w:rsid w:val="00BA2B74"/>
    <w:rsid w:val="00BB13E4"/>
    <w:rsid w:val="00BC4689"/>
    <w:rsid w:val="00BC56A4"/>
    <w:rsid w:val="00BD5E29"/>
    <w:rsid w:val="00BE3184"/>
    <w:rsid w:val="00BE4250"/>
    <w:rsid w:val="00BE5AF4"/>
    <w:rsid w:val="00BF0FD6"/>
    <w:rsid w:val="00BF124D"/>
    <w:rsid w:val="00BF25EE"/>
    <w:rsid w:val="00BF3420"/>
    <w:rsid w:val="00C01FE8"/>
    <w:rsid w:val="00C058FC"/>
    <w:rsid w:val="00C1386A"/>
    <w:rsid w:val="00C30567"/>
    <w:rsid w:val="00C33BE0"/>
    <w:rsid w:val="00C47284"/>
    <w:rsid w:val="00C51493"/>
    <w:rsid w:val="00C55FBC"/>
    <w:rsid w:val="00C57C93"/>
    <w:rsid w:val="00C809C6"/>
    <w:rsid w:val="00C81AB1"/>
    <w:rsid w:val="00CB00DB"/>
    <w:rsid w:val="00CC40FD"/>
    <w:rsid w:val="00CC6265"/>
    <w:rsid w:val="00CC7E3D"/>
    <w:rsid w:val="00CD2E39"/>
    <w:rsid w:val="00CE3F91"/>
    <w:rsid w:val="00CF13FF"/>
    <w:rsid w:val="00CF195F"/>
    <w:rsid w:val="00CF1D4B"/>
    <w:rsid w:val="00D14B3F"/>
    <w:rsid w:val="00D15E9D"/>
    <w:rsid w:val="00D353F5"/>
    <w:rsid w:val="00D61C3F"/>
    <w:rsid w:val="00D61E3F"/>
    <w:rsid w:val="00D6538A"/>
    <w:rsid w:val="00D7173D"/>
    <w:rsid w:val="00D7463B"/>
    <w:rsid w:val="00D91726"/>
    <w:rsid w:val="00DB0C22"/>
    <w:rsid w:val="00DB5258"/>
    <w:rsid w:val="00DC3EB7"/>
    <w:rsid w:val="00DC5D95"/>
    <w:rsid w:val="00DE5DF5"/>
    <w:rsid w:val="00E24855"/>
    <w:rsid w:val="00E269F8"/>
    <w:rsid w:val="00E31C5D"/>
    <w:rsid w:val="00E435F8"/>
    <w:rsid w:val="00E43A3E"/>
    <w:rsid w:val="00E461A9"/>
    <w:rsid w:val="00E77D5F"/>
    <w:rsid w:val="00E86F48"/>
    <w:rsid w:val="00EA1CF5"/>
    <w:rsid w:val="00EA4672"/>
    <w:rsid w:val="00EA52DE"/>
    <w:rsid w:val="00EB7182"/>
    <w:rsid w:val="00EC5F1D"/>
    <w:rsid w:val="00ED437D"/>
    <w:rsid w:val="00EE225F"/>
    <w:rsid w:val="00F07749"/>
    <w:rsid w:val="00F15AF8"/>
    <w:rsid w:val="00F37DB7"/>
    <w:rsid w:val="00F5188D"/>
    <w:rsid w:val="00F62CF1"/>
    <w:rsid w:val="00F70B84"/>
    <w:rsid w:val="00F73A5B"/>
    <w:rsid w:val="00F911A9"/>
    <w:rsid w:val="00FA0D0C"/>
    <w:rsid w:val="00FB42F1"/>
    <w:rsid w:val="00FB70E9"/>
    <w:rsid w:val="00FC2D18"/>
    <w:rsid w:val="00FF509B"/>
    <w:rsid w:val="62743047"/>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99" w:semiHidden="0" w:name="heading 7"/>
    <w:lsdException w:qFormat="1" w:uiPriority="99" w:semiHidden="0" w:name="heading 8"/>
    <w:lsdException w:qFormat="1" w:uiPriority="9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nhideWhenUsed="0"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semiHidden="0"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99" w:semiHidden="0" w:name="Body Text 2"/>
    <w:lsdException w:unhideWhenUsed="0" w:uiPriority="99" w:semiHidden="0" w:name="Body Text 3"/>
    <w:lsdException w:uiPriority="99" w:semiHidden="0" w:name="Body Text Indent 2"/>
    <w:lsdException w:unhideWhenUsed="0" w:uiPriority="99"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after="0" w:line="360" w:lineRule="auto"/>
    </w:pPr>
    <w:rPr>
      <w:rFonts w:ascii="Arial MT" w:hAnsi="Arial MT" w:eastAsia="Arial MT" w:cs="Arial MT"/>
      <w:sz w:val="22"/>
      <w:szCs w:val="22"/>
      <w:lang w:val="id-ID" w:eastAsia="en-US" w:bidi="ar-SA"/>
    </w:rPr>
  </w:style>
  <w:style w:type="paragraph" w:styleId="2">
    <w:name w:val="heading 1"/>
    <w:basedOn w:val="1"/>
    <w:next w:val="1"/>
    <w:link w:val="44"/>
    <w:qFormat/>
    <w:uiPriority w:val="0"/>
    <w:pPr>
      <w:keepNext/>
      <w:keepLines/>
      <w:jc w:val="center"/>
      <w:outlineLvl w:val="0"/>
    </w:pPr>
    <w:rPr>
      <w:rFonts w:ascii="Cambria" w:hAnsi="Cambria" w:eastAsiaTheme="majorEastAsia" w:cstheme="majorBidi"/>
      <w:b/>
      <w:bCs/>
      <w:sz w:val="24"/>
      <w:szCs w:val="24"/>
    </w:rPr>
  </w:style>
  <w:style w:type="paragraph" w:styleId="3">
    <w:name w:val="heading 2"/>
    <w:basedOn w:val="1"/>
    <w:next w:val="1"/>
    <w:link w:val="45"/>
    <w:unhideWhenUsed/>
    <w:qFormat/>
    <w:uiPriority w:val="0"/>
    <w:pPr>
      <w:numPr>
        <w:ilvl w:val="0"/>
        <w:numId w:val="1"/>
      </w:numPr>
      <w:outlineLvl w:val="1"/>
    </w:pPr>
    <w:rPr>
      <w:rFonts w:ascii="Cambria" w:hAnsi="Cambria" w:eastAsia="Arial" w:cs="Arial"/>
      <w:b/>
      <w:bCs/>
      <w:sz w:val="24"/>
    </w:rPr>
  </w:style>
  <w:style w:type="paragraph" w:styleId="4">
    <w:name w:val="heading 3"/>
    <w:basedOn w:val="1"/>
    <w:next w:val="1"/>
    <w:link w:val="46"/>
    <w:unhideWhenUsed/>
    <w:qFormat/>
    <w:uiPriority w:val="0"/>
    <w:pPr>
      <w:keepNext/>
      <w:keepLines/>
      <w:numPr>
        <w:ilvl w:val="0"/>
        <w:numId w:val="2"/>
      </w:numPr>
      <w:outlineLvl w:val="2"/>
    </w:pPr>
    <w:rPr>
      <w:rFonts w:ascii="Cambria" w:hAnsi="Cambria" w:eastAsiaTheme="majorEastAsia" w:cstheme="majorBidi"/>
      <w:b/>
      <w:bCs/>
      <w:sz w:val="24"/>
      <w:szCs w:val="24"/>
    </w:rPr>
  </w:style>
  <w:style w:type="paragraph" w:styleId="5">
    <w:name w:val="heading 4"/>
    <w:basedOn w:val="1"/>
    <w:next w:val="1"/>
    <w:link w:val="47"/>
    <w:unhideWhenUsed/>
    <w:qFormat/>
    <w:uiPriority w:val="0"/>
    <w:pPr>
      <w:keepNext/>
      <w:widowControl/>
      <w:numPr>
        <w:ilvl w:val="2"/>
        <w:numId w:val="3"/>
      </w:numPr>
      <w:autoSpaceDE/>
      <w:autoSpaceDN/>
      <w:outlineLvl w:val="3"/>
    </w:pPr>
    <w:rPr>
      <w:rFonts w:ascii="Cambria" w:hAnsi="Cambria" w:eastAsia="Times New Roman" w:cs="Arial"/>
      <w:b/>
      <w:bCs/>
      <w:sz w:val="24"/>
      <w:szCs w:val="24"/>
    </w:rPr>
  </w:style>
  <w:style w:type="paragraph" w:styleId="6">
    <w:name w:val="heading 5"/>
    <w:basedOn w:val="1"/>
    <w:next w:val="1"/>
    <w:link w:val="283"/>
    <w:unhideWhenUsed/>
    <w:qFormat/>
    <w:uiPriority w:val="0"/>
    <w:pPr>
      <w:widowControl/>
      <w:pBdr>
        <w:bottom w:val="single" w:color="4F81BD" w:sz="6" w:space="1"/>
      </w:pBdr>
      <w:autoSpaceDE/>
      <w:autoSpaceDN/>
      <w:spacing w:before="300" w:line="276" w:lineRule="auto"/>
      <w:outlineLvl w:val="4"/>
    </w:pPr>
    <w:rPr>
      <w:rFonts w:ascii="Calibri" w:hAnsi="Calibri" w:eastAsia="Times New Roman" w:cs="Times New Roman"/>
      <w:caps/>
      <w:color w:val="365F91"/>
      <w:spacing w:val="10"/>
      <w:lang w:val="en-US"/>
    </w:rPr>
  </w:style>
  <w:style w:type="paragraph" w:styleId="7">
    <w:name w:val="heading 6"/>
    <w:basedOn w:val="1"/>
    <w:next w:val="1"/>
    <w:link w:val="284"/>
    <w:unhideWhenUsed/>
    <w:qFormat/>
    <w:uiPriority w:val="0"/>
    <w:pPr>
      <w:widowControl/>
      <w:pBdr>
        <w:bottom w:val="dotted" w:color="4F81BD" w:sz="6" w:space="1"/>
      </w:pBdr>
      <w:autoSpaceDE/>
      <w:autoSpaceDN/>
      <w:spacing w:before="300" w:line="276" w:lineRule="auto"/>
      <w:outlineLvl w:val="5"/>
    </w:pPr>
    <w:rPr>
      <w:rFonts w:ascii="Calibri" w:hAnsi="Calibri" w:eastAsia="Times New Roman" w:cs="Times New Roman"/>
      <w:caps/>
      <w:color w:val="365F91"/>
      <w:spacing w:val="10"/>
      <w:lang w:val="en-US"/>
    </w:rPr>
  </w:style>
  <w:style w:type="paragraph" w:styleId="8">
    <w:name w:val="heading 7"/>
    <w:basedOn w:val="1"/>
    <w:next w:val="1"/>
    <w:link w:val="285"/>
    <w:unhideWhenUsed/>
    <w:qFormat/>
    <w:uiPriority w:val="99"/>
    <w:pPr>
      <w:widowControl/>
      <w:autoSpaceDE/>
      <w:autoSpaceDN/>
      <w:spacing w:before="300" w:line="276" w:lineRule="auto"/>
      <w:outlineLvl w:val="6"/>
    </w:pPr>
    <w:rPr>
      <w:rFonts w:ascii="Calibri" w:hAnsi="Calibri" w:eastAsia="Times New Roman" w:cs="Times New Roman"/>
      <w:caps/>
      <w:color w:val="365F91"/>
      <w:spacing w:val="10"/>
      <w:lang w:val="en-US"/>
    </w:rPr>
  </w:style>
  <w:style w:type="paragraph" w:styleId="9">
    <w:name w:val="heading 8"/>
    <w:basedOn w:val="1"/>
    <w:next w:val="1"/>
    <w:link w:val="286"/>
    <w:unhideWhenUsed/>
    <w:qFormat/>
    <w:uiPriority w:val="99"/>
    <w:pPr>
      <w:widowControl/>
      <w:autoSpaceDE/>
      <w:autoSpaceDN/>
      <w:spacing w:before="300" w:line="276" w:lineRule="auto"/>
      <w:outlineLvl w:val="7"/>
    </w:pPr>
    <w:rPr>
      <w:rFonts w:ascii="Calibri" w:hAnsi="Calibri" w:eastAsia="Times New Roman" w:cs="Times New Roman"/>
      <w:caps/>
      <w:spacing w:val="10"/>
      <w:sz w:val="18"/>
      <w:szCs w:val="18"/>
      <w:lang w:val="en-US"/>
    </w:rPr>
  </w:style>
  <w:style w:type="paragraph" w:styleId="10">
    <w:name w:val="heading 9"/>
    <w:basedOn w:val="1"/>
    <w:next w:val="1"/>
    <w:link w:val="287"/>
    <w:unhideWhenUsed/>
    <w:qFormat/>
    <w:uiPriority w:val="99"/>
    <w:pPr>
      <w:widowControl/>
      <w:autoSpaceDE/>
      <w:autoSpaceDN/>
      <w:spacing w:before="300" w:line="276" w:lineRule="auto"/>
      <w:outlineLvl w:val="8"/>
    </w:pPr>
    <w:rPr>
      <w:rFonts w:ascii="Calibri" w:hAnsi="Calibri" w:eastAsia="Times New Roman" w:cs="Times New Roman"/>
      <w:i/>
      <w:caps/>
      <w:spacing w:val="10"/>
      <w:sz w:val="18"/>
      <w:szCs w:val="18"/>
      <w:lang w:val="en-US"/>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3"/>
    <w:unhideWhenUsed/>
    <w:qFormat/>
    <w:uiPriority w:val="99"/>
    <w:pPr>
      <w:widowControl/>
      <w:autoSpaceDE/>
      <w:autoSpaceDN/>
      <w:spacing w:line="240" w:lineRule="auto"/>
      <w:jc w:val="both"/>
    </w:pPr>
    <w:rPr>
      <w:rFonts w:ascii="Tahoma" w:hAnsi="Tahoma" w:cs="Tahoma" w:eastAsiaTheme="minorHAnsi"/>
      <w:sz w:val="16"/>
      <w:szCs w:val="16"/>
      <w:lang w:val="en-US"/>
    </w:rPr>
  </w:style>
  <w:style w:type="paragraph" w:styleId="14">
    <w:name w:val="Body Text"/>
    <w:basedOn w:val="1"/>
    <w:link w:val="48"/>
    <w:unhideWhenUsed/>
    <w:qFormat/>
    <w:uiPriority w:val="99"/>
  </w:style>
  <w:style w:type="paragraph" w:styleId="15">
    <w:name w:val="Body Text 2"/>
    <w:basedOn w:val="1"/>
    <w:link w:val="291"/>
    <w:uiPriority w:val="99"/>
    <w:pPr>
      <w:widowControl/>
      <w:tabs>
        <w:tab w:val="left" w:pos="-3690"/>
        <w:tab w:val="left" w:pos="270"/>
      </w:tabs>
      <w:autoSpaceDE/>
      <w:autoSpaceDN/>
      <w:spacing w:before="200" w:line="240" w:lineRule="auto"/>
    </w:pPr>
    <w:rPr>
      <w:rFonts w:ascii="Times New Roman" w:hAnsi="Times New Roman" w:eastAsia="Times New Roman" w:cs="Times New Roman"/>
      <w:sz w:val="20"/>
      <w:szCs w:val="20"/>
      <w:lang w:val="en-GB" w:eastAsia="zh-CN"/>
    </w:rPr>
  </w:style>
  <w:style w:type="paragraph" w:styleId="16">
    <w:name w:val="Body Text 3"/>
    <w:basedOn w:val="1"/>
    <w:link w:val="293"/>
    <w:uiPriority w:val="99"/>
    <w:pPr>
      <w:widowControl/>
      <w:tabs>
        <w:tab w:val="left" w:pos="-3690"/>
        <w:tab w:val="left" w:pos="270"/>
      </w:tabs>
      <w:autoSpaceDE/>
      <w:autoSpaceDN/>
      <w:spacing w:before="200" w:line="240" w:lineRule="auto"/>
      <w:jc w:val="both"/>
    </w:pPr>
    <w:rPr>
      <w:rFonts w:ascii="Times New Roman" w:hAnsi="Times New Roman" w:eastAsia="Times New Roman" w:cs="Times New Roman"/>
      <w:sz w:val="20"/>
      <w:szCs w:val="20"/>
      <w:lang w:val="en-GB" w:eastAsia="zh-CN"/>
    </w:rPr>
  </w:style>
  <w:style w:type="paragraph" w:styleId="17">
    <w:name w:val="Body Text Indent"/>
    <w:basedOn w:val="1"/>
    <w:link w:val="289"/>
    <w:unhideWhenUsed/>
    <w:uiPriority w:val="99"/>
    <w:pPr>
      <w:widowControl/>
      <w:autoSpaceDE/>
      <w:autoSpaceDN/>
      <w:spacing w:before="200" w:after="120" w:line="276" w:lineRule="auto"/>
      <w:ind w:left="360"/>
    </w:pPr>
    <w:rPr>
      <w:rFonts w:ascii="Calibri" w:hAnsi="Calibri" w:eastAsia="Times New Roman" w:cs="Times New Roman"/>
      <w:sz w:val="20"/>
      <w:szCs w:val="20"/>
      <w:lang w:val="en-US"/>
    </w:rPr>
  </w:style>
  <w:style w:type="paragraph" w:styleId="18">
    <w:name w:val="Body Text Indent 2"/>
    <w:basedOn w:val="1"/>
    <w:link w:val="288"/>
    <w:unhideWhenUsed/>
    <w:uiPriority w:val="99"/>
    <w:pPr>
      <w:widowControl/>
      <w:autoSpaceDE/>
      <w:autoSpaceDN/>
      <w:spacing w:before="200" w:after="120" w:line="480" w:lineRule="auto"/>
      <w:ind w:left="360"/>
    </w:pPr>
    <w:rPr>
      <w:rFonts w:ascii="Calibri" w:hAnsi="Calibri" w:eastAsia="Times New Roman" w:cs="Times New Roman"/>
      <w:sz w:val="20"/>
      <w:szCs w:val="20"/>
      <w:lang w:val="en-US"/>
    </w:rPr>
  </w:style>
  <w:style w:type="paragraph" w:styleId="19">
    <w:name w:val="Body Text Indent 3"/>
    <w:basedOn w:val="1"/>
    <w:link w:val="290"/>
    <w:uiPriority w:val="99"/>
    <w:pPr>
      <w:widowControl/>
      <w:tabs>
        <w:tab w:val="left" w:pos="-3690"/>
      </w:tabs>
      <w:autoSpaceDE/>
      <w:autoSpaceDN/>
      <w:spacing w:before="200"/>
      <w:ind w:left="450"/>
      <w:jc w:val="both"/>
    </w:pPr>
    <w:rPr>
      <w:rFonts w:ascii="Times New Roman" w:hAnsi="Times New Roman" w:eastAsia="Times New Roman" w:cs="Times New Roman"/>
      <w:sz w:val="24"/>
      <w:szCs w:val="20"/>
      <w:lang w:val="en-GB" w:eastAsia="zh-CN"/>
    </w:rPr>
  </w:style>
  <w:style w:type="paragraph" w:styleId="20">
    <w:name w:val="caption"/>
    <w:basedOn w:val="1"/>
    <w:next w:val="1"/>
    <w:unhideWhenUsed/>
    <w:qFormat/>
    <w:uiPriority w:val="35"/>
    <w:pPr>
      <w:spacing w:after="200" w:line="240" w:lineRule="auto"/>
    </w:pPr>
    <w:rPr>
      <w:b/>
      <w:bCs/>
      <w:color w:val="4472C4" w:themeColor="accent1"/>
      <w:sz w:val="18"/>
      <w:szCs w:val="18"/>
      <w14:textFill>
        <w14:solidFill>
          <w14:schemeClr w14:val="accent1"/>
        </w14:solidFill>
      </w14:textFill>
    </w:rPr>
  </w:style>
  <w:style w:type="character" w:styleId="21">
    <w:name w:val="annotation reference"/>
    <w:basedOn w:val="11"/>
    <w:semiHidden/>
    <w:unhideWhenUsed/>
    <w:uiPriority w:val="99"/>
    <w:rPr>
      <w:sz w:val="16"/>
      <w:szCs w:val="16"/>
    </w:rPr>
  </w:style>
  <w:style w:type="paragraph" w:styleId="22">
    <w:name w:val="annotation text"/>
    <w:basedOn w:val="1"/>
    <w:link w:val="369"/>
    <w:unhideWhenUsed/>
    <w:uiPriority w:val="99"/>
    <w:pPr>
      <w:widowControl/>
      <w:autoSpaceDE/>
      <w:autoSpaceDN/>
      <w:spacing w:before="200" w:after="200" w:line="240" w:lineRule="auto"/>
    </w:pPr>
    <w:rPr>
      <w:rFonts w:ascii="Calibri" w:hAnsi="Calibri" w:eastAsia="Times New Roman" w:cs="Times New Roman"/>
      <w:sz w:val="20"/>
      <w:szCs w:val="20"/>
      <w:lang w:val="en-US"/>
    </w:rPr>
  </w:style>
  <w:style w:type="paragraph" w:styleId="23">
    <w:name w:val="annotation subject"/>
    <w:basedOn w:val="22"/>
    <w:next w:val="22"/>
    <w:link w:val="370"/>
    <w:semiHidden/>
    <w:unhideWhenUsed/>
    <w:uiPriority w:val="99"/>
    <w:rPr>
      <w:b/>
      <w:bCs/>
    </w:rPr>
  </w:style>
  <w:style w:type="paragraph" w:styleId="24">
    <w:name w:val="Document Map"/>
    <w:basedOn w:val="1"/>
    <w:link w:val="305"/>
    <w:semiHidden/>
    <w:unhideWhenUsed/>
    <w:uiPriority w:val="99"/>
    <w:pPr>
      <w:widowControl/>
      <w:autoSpaceDE/>
      <w:autoSpaceDN/>
      <w:spacing w:line="240" w:lineRule="auto"/>
      <w:ind w:left="720" w:firstLine="720"/>
      <w:jc w:val="both"/>
    </w:pPr>
    <w:rPr>
      <w:rFonts w:ascii="Tahoma" w:hAnsi="Tahoma" w:eastAsia="Calibri" w:cs="Tahoma"/>
      <w:sz w:val="16"/>
      <w:szCs w:val="16"/>
      <w:lang w:val="en-US"/>
    </w:rPr>
  </w:style>
  <w:style w:type="character" w:styleId="25">
    <w:name w:val="Emphasis"/>
    <w:qFormat/>
    <w:uiPriority w:val="20"/>
    <w:rPr>
      <w:caps/>
      <w:color w:val="243F60"/>
      <w:spacing w:val="5"/>
    </w:rPr>
  </w:style>
  <w:style w:type="character" w:styleId="26">
    <w:name w:val="FollowedHyperlink"/>
    <w:basedOn w:val="11"/>
    <w:semiHidden/>
    <w:unhideWhenUsed/>
    <w:qFormat/>
    <w:uiPriority w:val="99"/>
    <w:rPr>
      <w:color w:val="954F72"/>
      <w:u w:val="single"/>
    </w:rPr>
  </w:style>
  <w:style w:type="paragraph" w:styleId="27">
    <w:name w:val="footer"/>
    <w:basedOn w:val="1"/>
    <w:link w:val="62"/>
    <w:unhideWhenUsed/>
    <w:qFormat/>
    <w:uiPriority w:val="99"/>
    <w:pPr>
      <w:widowControl/>
      <w:tabs>
        <w:tab w:val="center" w:pos="4320"/>
        <w:tab w:val="right" w:pos="8640"/>
      </w:tabs>
      <w:autoSpaceDE/>
      <w:autoSpaceDN/>
      <w:spacing w:line="240" w:lineRule="auto"/>
      <w:jc w:val="both"/>
    </w:pPr>
    <w:rPr>
      <w:rFonts w:ascii="Times New Roman" w:hAnsi="Times New Roman" w:eastAsia="Times New Roman" w:cs="Times New Roman"/>
      <w:b/>
      <w:sz w:val="24"/>
      <w:szCs w:val="20"/>
      <w:lang w:val="en-GB"/>
    </w:rPr>
  </w:style>
  <w:style w:type="paragraph" w:styleId="28">
    <w:name w:val="header"/>
    <w:basedOn w:val="1"/>
    <w:link w:val="61"/>
    <w:unhideWhenUsed/>
    <w:qFormat/>
    <w:uiPriority w:val="99"/>
    <w:pPr>
      <w:widowControl/>
      <w:tabs>
        <w:tab w:val="center" w:pos="4680"/>
        <w:tab w:val="right" w:pos="9360"/>
      </w:tabs>
      <w:autoSpaceDE/>
      <w:autoSpaceDN/>
      <w:spacing w:line="240" w:lineRule="auto"/>
      <w:jc w:val="both"/>
    </w:pPr>
    <w:rPr>
      <w:rFonts w:ascii="Century Gothic" w:hAnsi="Century Gothic" w:eastAsiaTheme="minorHAnsi" w:cstheme="minorBidi"/>
      <w:sz w:val="24"/>
      <w:lang w:val="en-US"/>
    </w:rPr>
  </w:style>
  <w:style w:type="character" w:styleId="29">
    <w:name w:val="Hyperlink"/>
    <w:basedOn w:val="11"/>
    <w:unhideWhenUsed/>
    <w:qFormat/>
    <w:uiPriority w:val="99"/>
    <w:rPr>
      <w:color w:val="0563C1" w:themeColor="hyperlink"/>
      <w:u w:val="single"/>
      <w14:textFill>
        <w14:solidFill>
          <w14:schemeClr w14:val="hlink"/>
        </w14:solidFill>
      </w14:textFill>
    </w:rPr>
  </w:style>
  <w:style w:type="paragraph" w:styleId="30">
    <w:name w:val="List"/>
    <w:basedOn w:val="1"/>
    <w:semiHidden/>
    <w:unhideWhenUsed/>
    <w:uiPriority w:val="99"/>
    <w:pPr>
      <w:widowControl/>
      <w:autoSpaceDE/>
      <w:autoSpaceDN/>
      <w:spacing w:line="240" w:lineRule="auto"/>
      <w:ind w:left="360" w:hanging="360"/>
    </w:pPr>
    <w:rPr>
      <w:rFonts w:ascii="Arial" w:hAnsi="Arial" w:eastAsia="Times New Roman" w:cs="Times New Roman"/>
      <w:szCs w:val="20"/>
      <w:lang w:val="en-US"/>
    </w:rPr>
  </w:style>
  <w:style w:type="paragraph" w:styleId="31">
    <w:name w:val="List Bullet"/>
    <w:basedOn w:val="1"/>
    <w:semiHidden/>
    <w:unhideWhenUsed/>
    <w:uiPriority w:val="99"/>
    <w:pPr>
      <w:widowControl/>
      <w:tabs>
        <w:tab w:val="left" w:pos="360"/>
      </w:tabs>
      <w:autoSpaceDE/>
      <w:autoSpaceDN/>
      <w:spacing w:line="240" w:lineRule="auto"/>
      <w:ind w:left="360" w:hanging="360"/>
    </w:pPr>
    <w:rPr>
      <w:rFonts w:ascii="Arial" w:hAnsi="Arial" w:eastAsia="Times New Roman" w:cs="Times New Roman"/>
      <w:szCs w:val="20"/>
      <w:lang w:val="en-US"/>
    </w:rPr>
  </w:style>
  <w:style w:type="paragraph" w:styleId="32">
    <w:name w:val="List Bullet 2"/>
    <w:basedOn w:val="1"/>
    <w:semiHidden/>
    <w:unhideWhenUsed/>
    <w:uiPriority w:val="99"/>
    <w:pPr>
      <w:widowControl/>
      <w:autoSpaceDE/>
      <w:autoSpaceDN/>
      <w:spacing w:line="240" w:lineRule="auto"/>
      <w:ind w:left="720" w:hanging="360"/>
    </w:pPr>
    <w:rPr>
      <w:rFonts w:ascii="Times New Roman" w:hAnsi="Times New Roman" w:eastAsia="Times New Roman" w:cs="Times New Roman"/>
      <w:sz w:val="24"/>
      <w:szCs w:val="20"/>
      <w:lang w:val="en-US"/>
    </w:rPr>
  </w:style>
  <w:style w:type="paragraph" w:styleId="33">
    <w:name w:val="Normal (Web)"/>
    <w:basedOn w:val="1"/>
    <w:semiHidden/>
    <w:unhideWhenUsed/>
    <w:uiPriority w:val="99"/>
    <w:pPr>
      <w:widowControl/>
      <w:autoSpaceDE/>
      <w:autoSpaceDN/>
      <w:spacing w:before="100" w:beforeAutospacing="1" w:after="100" w:afterAutospacing="1" w:line="240" w:lineRule="auto"/>
    </w:pPr>
    <w:rPr>
      <w:rFonts w:ascii="Times New Roman" w:hAnsi="Times New Roman" w:eastAsia="Times New Roman" w:cs="Times New Roman"/>
      <w:sz w:val="24"/>
      <w:szCs w:val="24"/>
      <w:lang w:eastAsia="id-ID"/>
    </w:rPr>
  </w:style>
  <w:style w:type="character" w:styleId="34">
    <w:name w:val="page number"/>
    <w:basedOn w:val="11"/>
    <w:uiPriority w:val="0"/>
  </w:style>
  <w:style w:type="character" w:styleId="35">
    <w:name w:val="Strong"/>
    <w:qFormat/>
    <w:uiPriority w:val="22"/>
    <w:rPr>
      <w:b/>
      <w:bCs/>
    </w:rPr>
  </w:style>
  <w:style w:type="paragraph" w:styleId="36">
    <w:name w:val="Subtitle"/>
    <w:basedOn w:val="1"/>
    <w:next w:val="1"/>
    <w:link w:val="294"/>
    <w:qFormat/>
    <w:uiPriority w:val="99"/>
    <w:pPr>
      <w:widowControl/>
      <w:autoSpaceDE/>
      <w:autoSpaceDN/>
      <w:spacing w:before="200" w:after="1000" w:line="240" w:lineRule="auto"/>
    </w:pPr>
    <w:rPr>
      <w:rFonts w:ascii="Calibri" w:hAnsi="Calibri" w:eastAsia="Times New Roman" w:cs="Times New Roman"/>
      <w:caps/>
      <w:color w:val="595959"/>
      <w:spacing w:val="10"/>
      <w:sz w:val="24"/>
      <w:szCs w:val="24"/>
      <w:lang w:val="en-US"/>
    </w:rPr>
  </w:style>
  <w:style w:type="table" w:styleId="37">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8">
    <w:name w:val="table of figures"/>
    <w:basedOn w:val="1"/>
    <w:next w:val="1"/>
    <w:unhideWhenUsed/>
    <w:qFormat/>
    <w:uiPriority w:val="99"/>
    <w:pPr>
      <w:tabs>
        <w:tab w:val="right" w:pos="10019"/>
      </w:tabs>
      <w:ind w:left="1021" w:hanging="1021"/>
    </w:pPr>
    <w:rPr>
      <w:rFonts w:ascii="Cambria" w:hAnsi="Cambria"/>
      <w:sz w:val="24"/>
    </w:rPr>
  </w:style>
  <w:style w:type="paragraph" w:styleId="39">
    <w:name w:val="Title"/>
    <w:basedOn w:val="1"/>
    <w:next w:val="1"/>
    <w:link w:val="292"/>
    <w:qFormat/>
    <w:uiPriority w:val="99"/>
    <w:pPr>
      <w:widowControl/>
      <w:autoSpaceDE/>
      <w:autoSpaceDN/>
      <w:spacing w:before="720" w:after="200" w:line="276" w:lineRule="auto"/>
    </w:pPr>
    <w:rPr>
      <w:rFonts w:ascii="Calibri" w:hAnsi="Calibri" w:eastAsia="Times New Roman" w:cs="Times New Roman"/>
      <w:caps/>
      <w:color w:val="4F81BD"/>
      <w:spacing w:val="10"/>
      <w:kern w:val="28"/>
      <w:sz w:val="52"/>
      <w:szCs w:val="52"/>
      <w:lang w:val="en-US"/>
    </w:rPr>
  </w:style>
  <w:style w:type="paragraph" w:styleId="40">
    <w:name w:val="toc 1"/>
    <w:basedOn w:val="1"/>
    <w:next w:val="1"/>
    <w:unhideWhenUsed/>
    <w:qFormat/>
    <w:uiPriority w:val="39"/>
    <w:pPr>
      <w:tabs>
        <w:tab w:val="left" w:pos="680"/>
        <w:tab w:val="right" w:pos="10019"/>
      </w:tabs>
      <w:jc w:val="both"/>
    </w:pPr>
    <w:rPr>
      <w:rFonts w:ascii="Cambria" w:hAnsi="Cambria" w:eastAsia="Trebuchet MS" w:cs="Times New Roman"/>
      <w:bCs/>
      <w:color w:val="000000" w:themeColor="text1"/>
      <w:sz w:val="24"/>
      <w:szCs w:val="24"/>
      <w14:textFill>
        <w14:solidFill>
          <w14:schemeClr w14:val="tx1"/>
        </w14:solidFill>
      </w14:textFill>
    </w:rPr>
  </w:style>
  <w:style w:type="paragraph" w:styleId="41">
    <w:name w:val="toc 2"/>
    <w:basedOn w:val="1"/>
    <w:next w:val="1"/>
    <w:unhideWhenUsed/>
    <w:qFormat/>
    <w:uiPriority w:val="39"/>
    <w:pPr>
      <w:tabs>
        <w:tab w:val="left" w:pos="907"/>
        <w:tab w:val="right" w:pos="10019"/>
      </w:tabs>
      <w:ind w:left="907" w:hanging="397"/>
      <w:jc w:val="both"/>
    </w:pPr>
    <w:rPr>
      <w:rFonts w:ascii="Cambria" w:hAnsi="Cambria"/>
      <w:sz w:val="24"/>
    </w:rPr>
  </w:style>
  <w:style w:type="paragraph" w:styleId="42">
    <w:name w:val="toc 3"/>
    <w:basedOn w:val="1"/>
    <w:next w:val="1"/>
    <w:unhideWhenUsed/>
    <w:qFormat/>
    <w:uiPriority w:val="39"/>
    <w:pPr>
      <w:tabs>
        <w:tab w:val="left" w:pos="1418"/>
        <w:tab w:val="right" w:pos="10019"/>
      </w:tabs>
      <w:spacing w:after="100"/>
      <w:ind w:left="709"/>
    </w:pPr>
  </w:style>
  <w:style w:type="paragraph" w:styleId="43">
    <w:name w:val="toc 9"/>
    <w:basedOn w:val="1"/>
    <w:next w:val="1"/>
    <w:semiHidden/>
    <w:uiPriority w:val="39"/>
    <w:pPr>
      <w:widowControl/>
      <w:autoSpaceDE/>
      <w:autoSpaceDN/>
      <w:spacing w:before="200" w:line="276" w:lineRule="auto"/>
    </w:pPr>
    <w:rPr>
      <w:rFonts w:ascii="Comic Sans MS" w:hAnsi="Comic Sans MS" w:eastAsia="Times New Roman" w:cs="Times New Roman"/>
      <w:sz w:val="24"/>
      <w:szCs w:val="24"/>
      <w:lang w:val="en-US"/>
    </w:rPr>
  </w:style>
  <w:style w:type="character" w:customStyle="1" w:styleId="44">
    <w:name w:val="Heading 1 Char"/>
    <w:basedOn w:val="11"/>
    <w:link w:val="2"/>
    <w:qFormat/>
    <w:uiPriority w:val="0"/>
    <w:rPr>
      <w:rFonts w:ascii="Cambria" w:hAnsi="Cambria" w:eastAsiaTheme="majorEastAsia" w:cstheme="majorBidi"/>
      <w:b/>
      <w:bCs/>
      <w:sz w:val="24"/>
      <w:szCs w:val="24"/>
    </w:rPr>
  </w:style>
  <w:style w:type="character" w:customStyle="1" w:styleId="45">
    <w:name w:val="Heading 2 Char"/>
    <w:basedOn w:val="11"/>
    <w:link w:val="3"/>
    <w:qFormat/>
    <w:uiPriority w:val="0"/>
    <w:rPr>
      <w:rFonts w:ascii="Cambria" w:hAnsi="Cambria" w:eastAsia="Arial" w:cs="Arial"/>
      <w:b/>
      <w:bCs/>
      <w:sz w:val="24"/>
    </w:rPr>
  </w:style>
  <w:style w:type="character" w:customStyle="1" w:styleId="46">
    <w:name w:val="Heading 3 Char"/>
    <w:basedOn w:val="11"/>
    <w:link w:val="4"/>
    <w:qFormat/>
    <w:uiPriority w:val="0"/>
    <w:rPr>
      <w:rFonts w:ascii="Cambria" w:hAnsi="Cambria" w:eastAsiaTheme="majorEastAsia" w:cstheme="majorBidi"/>
      <w:b/>
      <w:bCs/>
      <w:sz w:val="24"/>
      <w:szCs w:val="24"/>
    </w:rPr>
  </w:style>
  <w:style w:type="character" w:customStyle="1" w:styleId="47">
    <w:name w:val="Heading 4 Char"/>
    <w:basedOn w:val="11"/>
    <w:link w:val="5"/>
    <w:qFormat/>
    <w:uiPriority w:val="0"/>
    <w:rPr>
      <w:rFonts w:ascii="Cambria" w:hAnsi="Cambria" w:eastAsia="Times New Roman" w:cs="Arial"/>
      <w:b/>
      <w:bCs/>
      <w:sz w:val="24"/>
      <w:szCs w:val="24"/>
    </w:rPr>
  </w:style>
  <w:style w:type="character" w:customStyle="1" w:styleId="48">
    <w:name w:val="Body Text Char"/>
    <w:basedOn w:val="11"/>
    <w:link w:val="14"/>
    <w:qFormat/>
    <w:uiPriority w:val="99"/>
    <w:rPr>
      <w:rFonts w:ascii="Arial MT" w:hAnsi="Arial MT" w:eastAsia="Arial MT" w:cs="Arial MT"/>
    </w:rPr>
  </w:style>
  <w:style w:type="paragraph" w:styleId="49">
    <w:name w:val="List Paragraph"/>
    <w:basedOn w:val="1"/>
    <w:link w:val="50"/>
    <w:qFormat/>
    <w:uiPriority w:val="34"/>
    <w:pPr>
      <w:ind w:left="3518" w:hanging="284"/>
    </w:pPr>
  </w:style>
  <w:style w:type="character" w:customStyle="1" w:styleId="50">
    <w:name w:val="List Paragraph Char"/>
    <w:basedOn w:val="11"/>
    <w:link w:val="49"/>
    <w:qFormat/>
    <w:locked/>
    <w:uiPriority w:val="34"/>
    <w:rPr>
      <w:rFonts w:ascii="Arial MT" w:hAnsi="Arial MT" w:eastAsia="Arial MT" w:cs="Arial MT"/>
    </w:rPr>
  </w:style>
  <w:style w:type="paragraph" w:customStyle="1" w:styleId="51">
    <w:name w:val="Table Paragraph"/>
    <w:basedOn w:val="1"/>
    <w:qFormat/>
    <w:uiPriority w:val="1"/>
  </w:style>
  <w:style w:type="paragraph" w:customStyle="1" w:styleId="52">
    <w:name w:val="Tabel"/>
    <w:basedOn w:val="14"/>
    <w:link w:val="53"/>
    <w:qFormat/>
    <w:uiPriority w:val="0"/>
    <w:pPr>
      <w:jc w:val="center"/>
    </w:pPr>
    <w:rPr>
      <w:rFonts w:ascii="Cambria" w:hAnsi="Cambria"/>
      <w:b/>
      <w:bCs/>
      <w:sz w:val="24"/>
    </w:rPr>
  </w:style>
  <w:style w:type="character" w:customStyle="1" w:styleId="53">
    <w:name w:val="Tabel Char"/>
    <w:basedOn w:val="48"/>
    <w:link w:val="52"/>
    <w:qFormat/>
    <w:uiPriority w:val="0"/>
    <w:rPr>
      <w:rFonts w:ascii="Cambria" w:hAnsi="Cambria" w:eastAsia="Arial MT" w:cs="Arial MT"/>
      <w:b/>
      <w:bCs/>
      <w:sz w:val="24"/>
    </w:rPr>
  </w:style>
  <w:style w:type="paragraph" w:customStyle="1" w:styleId="54">
    <w:name w:val="TOC Heading"/>
    <w:basedOn w:val="2"/>
    <w:next w:val="1"/>
    <w:unhideWhenUsed/>
    <w:qFormat/>
    <w:uiPriority w:val="39"/>
    <w:pPr>
      <w:widowControl/>
      <w:autoSpaceDE/>
      <w:autoSpaceDN/>
      <w:spacing w:before="240" w:line="259" w:lineRule="auto"/>
      <w:jc w:val="left"/>
      <w:outlineLvl w:val="9"/>
    </w:pPr>
    <w:rPr>
      <w:rFonts w:asciiTheme="majorHAnsi" w:hAnsiTheme="majorHAnsi"/>
      <w:b w:val="0"/>
      <w:bCs w:val="0"/>
      <w:color w:val="2F5597" w:themeColor="accent1" w:themeShade="BF"/>
      <w:sz w:val="32"/>
      <w:szCs w:val="32"/>
      <w:lang w:val="en-US"/>
    </w:rPr>
  </w:style>
  <w:style w:type="paragraph" w:customStyle="1" w:styleId="55">
    <w:name w:val="gAMBAR"/>
    <w:basedOn w:val="1"/>
    <w:link w:val="56"/>
    <w:qFormat/>
    <w:uiPriority w:val="0"/>
    <w:pPr>
      <w:spacing w:line="240" w:lineRule="auto"/>
      <w:jc w:val="center"/>
    </w:pPr>
    <w:rPr>
      <w:rFonts w:ascii="Cambria" w:hAnsi="Cambria"/>
      <w:b/>
      <w:sz w:val="24"/>
      <w:szCs w:val="24"/>
    </w:rPr>
  </w:style>
  <w:style w:type="character" w:customStyle="1" w:styleId="56">
    <w:name w:val="gAMBAR Char"/>
    <w:basedOn w:val="11"/>
    <w:link w:val="55"/>
    <w:qFormat/>
    <w:uiPriority w:val="0"/>
    <w:rPr>
      <w:rFonts w:ascii="Cambria" w:hAnsi="Cambria" w:eastAsia="Arial MT" w:cs="Arial MT"/>
      <w:b/>
      <w:sz w:val="24"/>
      <w:szCs w:val="24"/>
    </w:rPr>
  </w:style>
  <w:style w:type="paragraph" w:customStyle="1" w:styleId="57">
    <w:name w:val="Gambar"/>
    <w:basedOn w:val="55"/>
    <w:link w:val="58"/>
    <w:qFormat/>
    <w:uiPriority w:val="0"/>
    <w:pPr>
      <w:spacing w:line="360" w:lineRule="auto"/>
    </w:pPr>
    <w:rPr>
      <w:sz w:val="22"/>
    </w:rPr>
  </w:style>
  <w:style w:type="character" w:customStyle="1" w:styleId="58">
    <w:name w:val="Gambar Char"/>
    <w:basedOn w:val="11"/>
    <w:link w:val="57"/>
    <w:qFormat/>
    <w:uiPriority w:val="35"/>
    <w:rPr>
      <w:rFonts w:ascii="Cambria" w:hAnsi="Cambria" w:eastAsia="Arial MT" w:cs="Arial MT"/>
      <w:b/>
      <w:szCs w:val="24"/>
    </w:rPr>
  </w:style>
  <w:style w:type="character" w:customStyle="1" w:styleId="59">
    <w:name w:val="Heading 1 Char1"/>
    <w:basedOn w:val="11"/>
    <w:qFormat/>
    <w:uiPriority w:val="0"/>
    <w:rPr>
      <w:rFonts w:asciiTheme="majorHAnsi" w:hAnsiTheme="majorHAnsi" w:eastAsiaTheme="majorEastAsia" w:cstheme="majorBidi"/>
      <w:color w:val="2F5597" w:themeColor="accent1" w:themeShade="BF"/>
      <w:sz w:val="32"/>
      <w:szCs w:val="32"/>
    </w:rPr>
  </w:style>
  <w:style w:type="paragraph" w:customStyle="1" w:styleId="60">
    <w:name w:val="msonormal"/>
    <w:basedOn w:val="1"/>
    <w:qFormat/>
    <w:uiPriority w:val="0"/>
    <w:pPr>
      <w:widowControl/>
      <w:autoSpaceDE/>
      <w:autoSpaceDN/>
      <w:spacing w:before="100" w:beforeAutospacing="1" w:after="100" w:afterAutospacing="1" w:line="240" w:lineRule="auto"/>
    </w:pPr>
    <w:rPr>
      <w:rFonts w:ascii="Times New Roman" w:hAnsi="Times New Roman" w:eastAsia="Times New Roman" w:cs="Times New Roman"/>
      <w:sz w:val="24"/>
      <w:szCs w:val="24"/>
      <w:lang w:eastAsia="id-ID"/>
    </w:rPr>
  </w:style>
  <w:style w:type="character" w:customStyle="1" w:styleId="61">
    <w:name w:val="Header Char"/>
    <w:basedOn w:val="11"/>
    <w:link w:val="28"/>
    <w:uiPriority w:val="99"/>
    <w:rPr>
      <w:rFonts w:ascii="Century Gothic" w:hAnsi="Century Gothic"/>
      <w:sz w:val="24"/>
      <w:lang w:val="en-US"/>
    </w:rPr>
  </w:style>
  <w:style w:type="character" w:customStyle="1" w:styleId="62">
    <w:name w:val="Footer Char"/>
    <w:basedOn w:val="11"/>
    <w:link w:val="27"/>
    <w:qFormat/>
    <w:uiPriority w:val="99"/>
    <w:rPr>
      <w:rFonts w:ascii="Times New Roman" w:hAnsi="Times New Roman" w:eastAsia="Times New Roman" w:cs="Times New Roman"/>
      <w:b/>
      <w:sz w:val="24"/>
      <w:szCs w:val="20"/>
      <w:lang w:val="en-GB"/>
    </w:rPr>
  </w:style>
  <w:style w:type="character" w:customStyle="1" w:styleId="63">
    <w:name w:val="Balloon Text Char"/>
    <w:basedOn w:val="11"/>
    <w:link w:val="13"/>
    <w:qFormat/>
    <w:uiPriority w:val="99"/>
    <w:rPr>
      <w:rFonts w:ascii="Tahoma" w:hAnsi="Tahoma" w:cs="Tahoma"/>
      <w:sz w:val="16"/>
      <w:szCs w:val="16"/>
      <w:lang w:val="en-US"/>
    </w:rPr>
  </w:style>
  <w:style w:type="paragraph" w:customStyle="1" w:styleId="64">
    <w:name w:val="subjudul 11"/>
    <w:basedOn w:val="1"/>
    <w:next w:val="1"/>
    <w:qFormat/>
    <w:uiPriority w:val="0"/>
    <w:pPr>
      <w:keepNext/>
      <w:keepLines/>
      <w:widowControl/>
      <w:autoSpaceDE/>
      <w:autoSpaceDN/>
      <w:spacing w:before="40" w:line="256" w:lineRule="auto"/>
      <w:outlineLvl w:val="1"/>
    </w:pPr>
    <w:rPr>
      <w:rFonts w:ascii="Calibri Light" w:hAnsi="Calibri Light" w:eastAsia="Times New Roman" w:cs="Times New Roman"/>
      <w:color w:val="2E74B5"/>
      <w:sz w:val="26"/>
      <w:szCs w:val="26"/>
      <w:lang w:val="en-US"/>
    </w:rPr>
  </w:style>
  <w:style w:type="paragraph" w:customStyle="1" w:styleId="65">
    <w:name w:val="subjudul 21"/>
    <w:basedOn w:val="1"/>
    <w:next w:val="1"/>
    <w:qFormat/>
    <w:uiPriority w:val="0"/>
    <w:pPr>
      <w:keepNext/>
      <w:keepLines/>
      <w:widowControl/>
      <w:autoSpaceDE/>
      <w:autoSpaceDN/>
      <w:spacing w:before="40" w:line="256" w:lineRule="auto"/>
      <w:outlineLvl w:val="2"/>
    </w:pPr>
    <w:rPr>
      <w:rFonts w:ascii="Calibri Light" w:hAnsi="Calibri Light" w:eastAsia="Times New Roman" w:cs="Times New Roman"/>
      <w:color w:val="1F4D78"/>
      <w:sz w:val="24"/>
      <w:szCs w:val="24"/>
      <w:lang w:val="en-US"/>
    </w:rPr>
  </w:style>
  <w:style w:type="paragraph" w:customStyle="1" w:styleId="66">
    <w:name w:val="subjudul 31"/>
    <w:basedOn w:val="1"/>
    <w:next w:val="1"/>
    <w:qFormat/>
    <w:uiPriority w:val="0"/>
    <w:pPr>
      <w:keepNext/>
      <w:keepLines/>
      <w:widowControl/>
      <w:autoSpaceDE/>
      <w:autoSpaceDN/>
      <w:spacing w:before="40" w:line="256" w:lineRule="auto"/>
      <w:outlineLvl w:val="3"/>
    </w:pPr>
    <w:rPr>
      <w:rFonts w:ascii="Calibri Light" w:hAnsi="Calibri Light" w:eastAsia="Times New Roman" w:cs="Times New Roman"/>
      <w:i/>
      <w:iCs/>
      <w:color w:val="2E74B5"/>
      <w:lang w:val="en-US"/>
    </w:rPr>
  </w:style>
  <w:style w:type="paragraph" w:customStyle="1" w:styleId="67">
    <w:name w:val="tabel1"/>
    <w:basedOn w:val="1"/>
    <w:next w:val="1"/>
    <w:qFormat/>
    <w:uiPriority w:val="35"/>
    <w:pPr>
      <w:widowControl/>
      <w:autoSpaceDE/>
      <w:autoSpaceDN/>
      <w:spacing w:after="200" w:line="240" w:lineRule="auto"/>
    </w:pPr>
    <w:rPr>
      <w:rFonts w:asciiTheme="minorHAnsi" w:hAnsiTheme="minorHAnsi" w:eastAsiaTheme="minorHAnsi" w:cstheme="minorBidi"/>
      <w:i/>
      <w:iCs/>
      <w:color w:val="44546A"/>
      <w:sz w:val="18"/>
      <w:szCs w:val="18"/>
      <w:lang w:val="en-US"/>
    </w:rPr>
  </w:style>
  <w:style w:type="paragraph" w:customStyle="1" w:styleId="68">
    <w:name w:val="CM25"/>
    <w:basedOn w:val="1"/>
    <w:next w:val="1"/>
    <w:qFormat/>
    <w:uiPriority w:val="99"/>
    <w:pPr>
      <w:adjustRightInd w:val="0"/>
      <w:spacing w:after="325" w:line="240" w:lineRule="auto"/>
    </w:pPr>
    <w:rPr>
      <w:rFonts w:ascii="Footlight MT Light" w:hAnsi="Footlight MT Light" w:eastAsia="Times New Roman" w:cs="Times New Roman"/>
      <w:sz w:val="24"/>
      <w:szCs w:val="24"/>
      <w:lang w:val="en-US"/>
    </w:rPr>
  </w:style>
  <w:style w:type="paragraph" w:customStyle="1" w:styleId="69">
    <w:name w:val="TOC Heading1"/>
    <w:basedOn w:val="2"/>
    <w:next w:val="1"/>
    <w:qFormat/>
    <w:uiPriority w:val="39"/>
    <w:pPr>
      <w:widowControl/>
      <w:autoSpaceDE/>
      <w:autoSpaceDN/>
      <w:spacing w:before="240" w:line="256" w:lineRule="auto"/>
      <w:jc w:val="left"/>
      <w:outlineLvl w:val="9"/>
    </w:pPr>
    <w:rPr>
      <w:rFonts w:ascii="Calibri Light" w:hAnsi="Calibri Light" w:eastAsia="Times New Roman" w:cs="Times New Roman"/>
      <w:b w:val="0"/>
      <w:bCs w:val="0"/>
      <w:color w:val="2E74B5"/>
      <w:sz w:val="32"/>
      <w:szCs w:val="32"/>
      <w:lang w:val="en-US"/>
    </w:rPr>
  </w:style>
  <w:style w:type="character" w:customStyle="1" w:styleId="70">
    <w:name w:val="Hyperlink1"/>
    <w:basedOn w:val="11"/>
    <w:qFormat/>
    <w:uiPriority w:val="99"/>
    <w:rPr>
      <w:color w:val="0563C1"/>
      <w:u w:val="single"/>
    </w:rPr>
  </w:style>
  <w:style w:type="paragraph" w:customStyle="1" w:styleId="71">
    <w:name w:val="xl63"/>
    <w:basedOn w:val="1"/>
    <w:qFormat/>
    <w:uiPriority w:val="0"/>
    <w:pPr>
      <w:widowControl/>
      <w:autoSpaceDE/>
      <w:autoSpaceDN/>
      <w:spacing w:before="100" w:beforeAutospacing="1" w:after="100" w:afterAutospacing="1" w:line="240" w:lineRule="auto"/>
    </w:pPr>
    <w:rPr>
      <w:rFonts w:ascii="Century Gothic" w:hAnsi="Century Gothic" w:eastAsia="Times New Roman" w:cs="Times New Roman"/>
      <w:sz w:val="12"/>
      <w:szCs w:val="12"/>
      <w:lang w:eastAsia="id-ID"/>
    </w:rPr>
  </w:style>
  <w:style w:type="paragraph" w:customStyle="1" w:styleId="72">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F8DCD3"/>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73">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8DCD3"/>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74">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8DCD3"/>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eastAsia="id-ID"/>
    </w:rPr>
  </w:style>
  <w:style w:type="paragraph" w:customStyle="1" w:styleId="75">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8DCD3"/>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76">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8DCD3"/>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77">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8DCD3"/>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78">
    <w:name w:val="xl70"/>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eastAsia="id-ID"/>
    </w:rPr>
  </w:style>
  <w:style w:type="paragraph" w:customStyle="1" w:styleId="79">
    <w:name w:val="xl71"/>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center"/>
    </w:pPr>
    <w:rPr>
      <w:rFonts w:ascii="Century Gothic" w:hAnsi="Century Gothic" w:eastAsia="Times New Roman" w:cs="Times New Roman"/>
      <w:b/>
      <w:bCs/>
      <w:color w:val="000000"/>
      <w:sz w:val="12"/>
      <w:szCs w:val="12"/>
      <w:lang w:eastAsia="id-ID"/>
    </w:rPr>
  </w:style>
  <w:style w:type="paragraph" w:customStyle="1" w:styleId="80">
    <w:name w:val="xl72"/>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eastAsia="id-ID"/>
    </w:rPr>
  </w:style>
  <w:style w:type="paragraph" w:customStyle="1" w:styleId="81">
    <w:name w:val="xl73"/>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82">
    <w:name w:val="xl74"/>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83">
    <w:name w:val="xl75"/>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84">
    <w:name w:val="xl7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85">
    <w:name w:val="xl77"/>
    <w:basedOn w:val="1"/>
    <w:qFormat/>
    <w:uiPriority w:val="0"/>
    <w:pPr>
      <w:widowControl/>
      <w:shd w:val="clear" w:color="000000" w:fill="C9C9C9"/>
      <w:autoSpaceDE/>
      <w:autoSpaceDN/>
      <w:spacing w:before="100" w:beforeAutospacing="1" w:after="100" w:afterAutospacing="1" w:line="240" w:lineRule="auto"/>
    </w:pPr>
    <w:rPr>
      <w:rFonts w:ascii="Century Gothic" w:hAnsi="Century Gothic" w:eastAsia="Times New Roman" w:cs="Times New Roman"/>
      <w:sz w:val="12"/>
      <w:szCs w:val="12"/>
      <w:lang w:eastAsia="id-ID"/>
    </w:rPr>
  </w:style>
  <w:style w:type="paragraph" w:customStyle="1" w:styleId="86">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87">
    <w:name w:val="xl79"/>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eastAsia="id-ID"/>
    </w:rPr>
  </w:style>
  <w:style w:type="paragraph" w:customStyle="1" w:styleId="88">
    <w:name w:val="xl80"/>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89">
    <w:name w:val="xl81"/>
    <w:basedOn w:val="1"/>
    <w:uiPriority w:val="0"/>
    <w:pPr>
      <w:widowControl/>
      <w:pBdr>
        <w:top w:val="single" w:color="000000" w:sz="4" w:space="0"/>
        <w:left w:val="single" w:color="000000" w:sz="4" w:space="0"/>
        <w:bottom w:val="single" w:color="000000" w:sz="4" w:space="0"/>
        <w:right w:val="single" w:color="000000"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color w:val="000000"/>
      <w:sz w:val="12"/>
      <w:szCs w:val="12"/>
      <w:lang w:eastAsia="id-ID"/>
    </w:rPr>
  </w:style>
  <w:style w:type="paragraph" w:customStyle="1" w:styleId="90">
    <w:name w:val="xl82"/>
    <w:basedOn w:val="1"/>
    <w:uiPriority w:val="0"/>
    <w:pPr>
      <w:widowControl/>
      <w:pBdr>
        <w:top w:val="single" w:color="000000" w:sz="4" w:space="0"/>
        <w:left w:val="single" w:color="000000" w:sz="4" w:space="0"/>
        <w:bottom w:val="single" w:color="000000" w:sz="4" w:space="0"/>
        <w:right w:val="single" w:color="000000"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color w:val="000000"/>
      <w:sz w:val="12"/>
      <w:szCs w:val="12"/>
      <w:lang w:eastAsia="id-ID"/>
    </w:rPr>
  </w:style>
  <w:style w:type="paragraph" w:customStyle="1" w:styleId="91">
    <w:name w:val="xl83"/>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92">
    <w:name w:val="xl84"/>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eastAsia="id-ID"/>
    </w:rPr>
  </w:style>
  <w:style w:type="paragraph" w:customStyle="1" w:styleId="93">
    <w:name w:val="xl85"/>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94">
    <w:name w:val="xl86"/>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right"/>
      <w:textAlignment w:val="center"/>
    </w:pPr>
    <w:rPr>
      <w:rFonts w:ascii="Century Gothic" w:hAnsi="Century Gothic" w:eastAsia="Times New Roman" w:cs="Times New Roman"/>
      <w:b/>
      <w:bCs/>
      <w:sz w:val="12"/>
      <w:szCs w:val="12"/>
      <w:lang w:eastAsia="id-ID"/>
    </w:rPr>
  </w:style>
  <w:style w:type="paragraph" w:customStyle="1" w:styleId="95">
    <w:name w:val="xl87"/>
    <w:basedOn w:val="1"/>
    <w:uiPriority w:val="0"/>
    <w:pPr>
      <w:widowControl/>
      <w:pBdr>
        <w:top w:val="single" w:color="000000" w:sz="4" w:space="0"/>
        <w:left w:val="single" w:color="000000" w:sz="4" w:space="0"/>
        <w:bottom w:val="single" w:color="000000" w:sz="4" w:space="0"/>
        <w:right w:val="single" w:color="000000" w:sz="4" w:space="0"/>
      </w:pBdr>
      <w:shd w:val="clear" w:color="000000" w:fill="C6E0B4"/>
      <w:autoSpaceDE/>
      <w:autoSpaceDN/>
      <w:spacing w:before="100" w:beforeAutospacing="1" w:after="100" w:afterAutospacing="1" w:line="240" w:lineRule="auto"/>
      <w:jc w:val="right"/>
      <w:textAlignment w:val="center"/>
    </w:pPr>
    <w:rPr>
      <w:rFonts w:ascii="Century Gothic" w:hAnsi="Century Gothic" w:eastAsia="Times New Roman" w:cs="Times New Roman"/>
      <w:b/>
      <w:bCs/>
      <w:color w:val="000000"/>
      <w:sz w:val="12"/>
      <w:szCs w:val="12"/>
      <w:lang w:eastAsia="id-ID"/>
    </w:rPr>
  </w:style>
  <w:style w:type="paragraph" w:customStyle="1" w:styleId="96">
    <w:name w:val="xl88"/>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center"/>
    </w:pPr>
    <w:rPr>
      <w:rFonts w:ascii="Century Gothic" w:hAnsi="Century Gothic" w:eastAsia="Times New Roman" w:cs="Times New Roman"/>
      <w:sz w:val="12"/>
      <w:szCs w:val="12"/>
      <w:lang w:eastAsia="id-ID"/>
    </w:rPr>
  </w:style>
  <w:style w:type="paragraph" w:customStyle="1" w:styleId="97">
    <w:name w:val="xl89"/>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pPr>
    <w:rPr>
      <w:rFonts w:ascii="Century Gothic" w:hAnsi="Century Gothic" w:eastAsia="Times New Roman" w:cs="Times New Roman"/>
      <w:sz w:val="12"/>
      <w:szCs w:val="12"/>
      <w:lang w:eastAsia="id-ID"/>
    </w:rPr>
  </w:style>
  <w:style w:type="paragraph" w:customStyle="1" w:styleId="98">
    <w:name w:val="xl90"/>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right"/>
      <w:textAlignment w:val="center"/>
    </w:pPr>
    <w:rPr>
      <w:rFonts w:ascii="Century Gothic" w:hAnsi="Century Gothic" w:eastAsia="Times New Roman" w:cs="Times New Roman"/>
      <w:sz w:val="12"/>
      <w:szCs w:val="12"/>
      <w:lang w:eastAsia="id-ID"/>
    </w:rPr>
  </w:style>
  <w:style w:type="paragraph" w:customStyle="1" w:styleId="99">
    <w:name w:val="xl91"/>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eastAsia="id-ID"/>
    </w:rPr>
  </w:style>
  <w:style w:type="paragraph" w:customStyle="1" w:styleId="100">
    <w:name w:val="xl92"/>
    <w:basedOn w:val="1"/>
    <w:uiPriority w:val="0"/>
    <w:pPr>
      <w:widowControl/>
      <w:pBdr>
        <w:top w:val="single" w:color="000000" w:sz="4" w:space="0"/>
        <w:left w:val="single" w:color="000000" w:sz="4" w:space="0"/>
        <w:bottom w:val="single" w:color="000000" w:sz="4" w:space="0"/>
        <w:right w:val="single" w:color="000000" w:sz="4" w:space="0"/>
      </w:pBdr>
      <w:autoSpaceDE/>
      <w:autoSpaceDN/>
      <w:spacing w:before="100" w:beforeAutospacing="1" w:after="100" w:afterAutospacing="1" w:line="240" w:lineRule="auto"/>
      <w:jc w:val="right"/>
      <w:textAlignment w:val="center"/>
    </w:pPr>
    <w:rPr>
      <w:rFonts w:ascii="Century Gothic" w:hAnsi="Century Gothic" w:eastAsia="Times New Roman" w:cs="Times New Roman"/>
      <w:color w:val="000000"/>
      <w:sz w:val="12"/>
      <w:szCs w:val="12"/>
      <w:lang w:eastAsia="id-ID"/>
    </w:rPr>
  </w:style>
  <w:style w:type="paragraph" w:customStyle="1" w:styleId="101">
    <w:name w:val="xl93"/>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eastAsia="id-ID"/>
    </w:rPr>
  </w:style>
  <w:style w:type="paragraph" w:customStyle="1" w:styleId="102">
    <w:name w:val="xl94"/>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103">
    <w:name w:val="xl95"/>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eastAsia="id-ID"/>
    </w:rPr>
  </w:style>
  <w:style w:type="paragraph" w:customStyle="1" w:styleId="104">
    <w:name w:val="xl96"/>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pPr>
    <w:rPr>
      <w:rFonts w:ascii="Century Gothic" w:hAnsi="Century Gothic" w:eastAsia="Times New Roman" w:cs="Times New Roman"/>
      <w:sz w:val="12"/>
      <w:szCs w:val="12"/>
      <w:lang w:eastAsia="id-ID"/>
    </w:rPr>
  </w:style>
  <w:style w:type="paragraph" w:customStyle="1" w:styleId="105">
    <w:name w:val="xl97"/>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pPr>
    <w:rPr>
      <w:rFonts w:ascii="Century Gothic" w:hAnsi="Century Gothic" w:eastAsia="Times New Roman" w:cs="Times New Roman"/>
      <w:sz w:val="12"/>
      <w:szCs w:val="12"/>
      <w:lang w:eastAsia="id-ID"/>
    </w:rPr>
  </w:style>
  <w:style w:type="paragraph" w:customStyle="1" w:styleId="106">
    <w:name w:val="xl98"/>
    <w:basedOn w:val="1"/>
    <w:uiPriority w:val="0"/>
    <w:pPr>
      <w:widowControl/>
      <w:pBdr>
        <w:left w:val="single" w:color="auto" w:sz="4" w:space="0"/>
        <w:right w:val="single" w:color="auto" w:sz="4" w:space="0"/>
      </w:pBdr>
      <w:autoSpaceDE/>
      <w:autoSpaceDN/>
      <w:spacing w:before="100" w:beforeAutospacing="1" w:after="100" w:afterAutospacing="1" w:line="240" w:lineRule="auto"/>
      <w:textAlignment w:val="center"/>
    </w:pPr>
    <w:rPr>
      <w:rFonts w:ascii="Century Gothic" w:hAnsi="Century Gothic" w:eastAsia="Times New Roman" w:cs="Times New Roman"/>
      <w:sz w:val="12"/>
      <w:szCs w:val="12"/>
      <w:lang w:eastAsia="id-ID"/>
    </w:rPr>
  </w:style>
  <w:style w:type="paragraph" w:customStyle="1" w:styleId="107">
    <w:name w:val="xl99"/>
    <w:basedOn w:val="1"/>
    <w:uiPriority w:val="0"/>
    <w:pPr>
      <w:widowControl/>
      <w:autoSpaceDE/>
      <w:autoSpaceDN/>
      <w:spacing w:before="100" w:beforeAutospacing="1" w:after="100" w:afterAutospacing="1" w:line="240" w:lineRule="auto"/>
    </w:pPr>
    <w:rPr>
      <w:rFonts w:ascii="Century Gothic" w:hAnsi="Century Gothic" w:eastAsia="Times New Roman" w:cs="Times New Roman"/>
      <w:b/>
      <w:bCs/>
      <w:sz w:val="12"/>
      <w:szCs w:val="12"/>
      <w:lang w:eastAsia="id-ID"/>
    </w:rPr>
  </w:style>
  <w:style w:type="paragraph" w:customStyle="1" w:styleId="108">
    <w:name w:val="xl100"/>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eastAsia="id-ID"/>
    </w:rPr>
  </w:style>
  <w:style w:type="paragraph" w:customStyle="1" w:styleId="109">
    <w:name w:val="xl101"/>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110">
    <w:name w:val="xl102"/>
    <w:basedOn w:val="1"/>
    <w:uiPriority w:val="0"/>
    <w:pPr>
      <w:widowControl/>
      <w:pBdr>
        <w:left w:val="single" w:color="000000" w:sz="4" w:space="0"/>
        <w:bottom w:val="single" w:color="000000" w:sz="4" w:space="0"/>
        <w:right w:val="single" w:color="000000" w:sz="4" w:space="0"/>
      </w:pBdr>
      <w:shd w:val="clear" w:color="000000" w:fill="FFD966"/>
      <w:autoSpaceDE/>
      <w:autoSpaceDN/>
      <w:spacing w:before="100" w:beforeAutospacing="1" w:after="100" w:afterAutospacing="1" w:line="240" w:lineRule="auto"/>
      <w:textAlignment w:val="top"/>
    </w:pPr>
    <w:rPr>
      <w:rFonts w:ascii="Century Gothic" w:hAnsi="Century Gothic" w:eastAsia="Times New Roman" w:cs="Times New Roman"/>
      <w:b/>
      <w:bCs/>
      <w:sz w:val="12"/>
      <w:szCs w:val="12"/>
      <w:lang w:eastAsia="id-ID"/>
    </w:rPr>
  </w:style>
  <w:style w:type="paragraph" w:customStyle="1" w:styleId="111">
    <w:name w:val="xl103"/>
    <w:basedOn w:val="1"/>
    <w:uiPriority w:val="0"/>
    <w:pPr>
      <w:widowControl/>
      <w:pBdr>
        <w:left w:val="single" w:color="000000" w:sz="4" w:space="0"/>
        <w:bottom w:val="single" w:color="000000" w:sz="4" w:space="0"/>
        <w:right w:val="single" w:color="000000" w:sz="4" w:space="0"/>
      </w:pBdr>
      <w:shd w:val="clear" w:color="000000" w:fill="FFD966"/>
      <w:autoSpaceDE/>
      <w:autoSpaceDN/>
      <w:spacing w:before="100" w:beforeAutospacing="1" w:after="100" w:afterAutospacing="1" w:line="240" w:lineRule="auto"/>
      <w:textAlignment w:val="top"/>
    </w:pPr>
    <w:rPr>
      <w:rFonts w:ascii="Century Gothic" w:hAnsi="Century Gothic" w:eastAsia="Times New Roman" w:cs="Times New Roman"/>
      <w:b/>
      <w:bCs/>
      <w:sz w:val="12"/>
      <w:szCs w:val="12"/>
      <w:lang w:eastAsia="id-ID"/>
    </w:rPr>
  </w:style>
  <w:style w:type="paragraph" w:customStyle="1" w:styleId="112">
    <w:name w:val="xl104"/>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113">
    <w:name w:val="xl105"/>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114">
    <w:name w:val="xl106"/>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115">
    <w:name w:val="xl107"/>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116">
    <w:name w:val="xl108"/>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eastAsia="id-ID"/>
    </w:rPr>
  </w:style>
  <w:style w:type="paragraph" w:customStyle="1" w:styleId="117">
    <w:name w:val="xl109"/>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eastAsia="id-ID"/>
    </w:rPr>
  </w:style>
  <w:style w:type="paragraph" w:customStyle="1" w:styleId="118">
    <w:name w:val="xl110"/>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center"/>
    </w:pPr>
    <w:rPr>
      <w:rFonts w:ascii="Century Gothic" w:hAnsi="Century Gothic" w:eastAsia="Times New Roman" w:cs="Times New Roman"/>
      <w:sz w:val="12"/>
      <w:szCs w:val="12"/>
      <w:lang w:eastAsia="id-ID"/>
    </w:rPr>
  </w:style>
  <w:style w:type="paragraph" w:customStyle="1" w:styleId="119">
    <w:name w:val="xl111"/>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120">
    <w:name w:val="xl112"/>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eastAsia="id-ID"/>
    </w:rPr>
  </w:style>
  <w:style w:type="paragraph" w:customStyle="1" w:styleId="121">
    <w:name w:val="xl113"/>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eastAsia="id-ID"/>
    </w:rPr>
  </w:style>
  <w:style w:type="paragraph" w:customStyle="1" w:styleId="122">
    <w:name w:val="xl114"/>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eastAsia="id-ID"/>
    </w:rPr>
  </w:style>
  <w:style w:type="paragraph" w:customStyle="1" w:styleId="123">
    <w:name w:val="xl115"/>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top"/>
    </w:pPr>
    <w:rPr>
      <w:rFonts w:ascii="Century Gothic" w:hAnsi="Century Gothic" w:eastAsia="Times New Roman" w:cs="Times New Roman"/>
      <w:sz w:val="12"/>
      <w:szCs w:val="12"/>
      <w:lang w:eastAsia="id-ID"/>
    </w:rPr>
  </w:style>
  <w:style w:type="paragraph" w:customStyle="1" w:styleId="124">
    <w:name w:val="xl116"/>
    <w:basedOn w:val="1"/>
    <w:uiPriority w:val="0"/>
    <w:pPr>
      <w:widowControl/>
      <w:pBdr>
        <w:top w:val="single" w:color="000000" w:sz="4" w:space="0"/>
        <w:left w:val="single" w:color="000000" w:sz="4" w:space="0"/>
        <w:bottom w:val="single" w:color="000000" w:sz="4" w:space="0"/>
        <w:right w:val="single" w:color="000000" w:sz="4" w:space="0"/>
      </w:pBdr>
      <w:shd w:val="clear" w:color="000000" w:fill="FFD966"/>
      <w:autoSpaceDE/>
      <w:autoSpaceDN/>
      <w:spacing w:before="100" w:beforeAutospacing="1" w:after="100" w:afterAutospacing="1" w:line="240" w:lineRule="auto"/>
      <w:textAlignment w:val="top"/>
    </w:pPr>
    <w:rPr>
      <w:rFonts w:ascii="Century Gothic" w:hAnsi="Century Gothic" w:eastAsia="Times New Roman" w:cs="Times New Roman"/>
      <w:b/>
      <w:bCs/>
      <w:color w:val="000000"/>
      <w:sz w:val="12"/>
      <w:szCs w:val="12"/>
      <w:lang w:eastAsia="id-ID"/>
    </w:rPr>
  </w:style>
  <w:style w:type="paragraph" w:customStyle="1" w:styleId="125">
    <w:name w:val="xl117"/>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126">
    <w:name w:val="xl118"/>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127">
    <w:name w:val="xl119"/>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128">
    <w:name w:val="xl120"/>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paragraph" w:customStyle="1" w:styleId="129">
    <w:name w:val="xl121"/>
    <w:basedOn w:val="1"/>
    <w:uiPriority w:val="0"/>
    <w:pPr>
      <w:widowControl/>
      <w:autoSpaceDE/>
      <w:autoSpaceDN/>
      <w:spacing w:before="100" w:beforeAutospacing="1" w:after="100" w:afterAutospacing="1" w:line="240" w:lineRule="auto"/>
      <w:jc w:val="center"/>
    </w:pPr>
    <w:rPr>
      <w:rFonts w:ascii="Century Gothic" w:hAnsi="Century Gothic" w:eastAsia="Times New Roman" w:cs="Times New Roman"/>
      <w:sz w:val="12"/>
      <w:szCs w:val="12"/>
      <w:lang w:eastAsia="id-ID"/>
    </w:rPr>
  </w:style>
  <w:style w:type="paragraph" w:customStyle="1" w:styleId="130">
    <w:name w:val="xl122"/>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eastAsia="id-ID"/>
    </w:rPr>
  </w:style>
  <w:style w:type="table" w:customStyle="1" w:styleId="131">
    <w:name w:val="Table Grid Light1"/>
    <w:basedOn w:val="12"/>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paragraph" w:customStyle="1" w:styleId="132">
    <w:name w:val="font5"/>
    <w:basedOn w:val="1"/>
    <w:uiPriority w:val="0"/>
    <w:pPr>
      <w:widowControl/>
      <w:autoSpaceDE/>
      <w:autoSpaceDN/>
      <w:spacing w:before="100" w:beforeAutospacing="1" w:after="100" w:afterAutospacing="1" w:line="240" w:lineRule="auto"/>
    </w:pPr>
    <w:rPr>
      <w:rFonts w:ascii="Tahoma" w:hAnsi="Tahoma" w:eastAsia="Times New Roman" w:cs="Tahoma"/>
      <w:b/>
      <w:bCs/>
      <w:color w:val="000000"/>
      <w:sz w:val="18"/>
      <w:szCs w:val="18"/>
      <w:lang w:val="en-US"/>
    </w:rPr>
  </w:style>
  <w:style w:type="paragraph" w:customStyle="1" w:styleId="133">
    <w:name w:val="font6"/>
    <w:basedOn w:val="1"/>
    <w:uiPriority w:val="0"/>
    <w:pPr>
      <w:widowControl/>
      <w:autoSpaceDE/>
      <w:autoSpaceDN/>
      <w:spacing w:before="100" w:beforeAutospacing="1" w:after="100" w:afterAutospacing="1" w:line="240" w:lineRule="auto"/>
    </w:pPr>
    <w:rPr>
      <w:rFonts w:ascii="Tahoma" w:hAnsi="Tahoma" w:eastAsia="Times New Roman" w:cs="Tahoma"/>
      <w:b/>
      <w:bCs/>
      <w:color w:val="000000"/>
      <w:sz w:val="24"/>
      <w:szCs w:val="24"/>
      <w:lang w:val="en-US"/>
    </w:rPr>
  </w:style>
  <w:style w:type="paragraph" w:customStyle="1" w:styleId="134">
    <w:name w:val="font7"/>
    <w:basedOn w:val="1"/>
    <w:uiPriority w:val="0"/>
    <w:pPr>
      <w:widowControl/>
      <w:autoSpaceDE/>
      <w:autoSpaceDN/>
      <w:spacing w:before="100" w:beforeAutospacing="1" w:after="100" w:afterAutospacing="1" w:line="240" w:lineRule="auto"/>
    </w:pPr>
    <w:rPr>
      <w:rFonts w:ascii="Tahoma" w:hAnsi="Tahoma" w:eastAsia="Times New Roman" w:cs="Tahoma"/>
      <w:color w:val="000000"/>
      <w:sz w:val="18"/>
      <w:szCs w:val="18"/>
      <w:lang w:val="en-US"/>
    </w:rPr>
  </w:style>
  <w:style w:type="paragraph" w:customStyle="1" w:styleId="135">
    <w:name w:val="font8"/>
    <w:basedOn w:val="1"/>
    <w:uiPriority w:val="0"/>
    <w:pPr>
      <w:widowControl/>
      <w:autoSpaceDE/>
      <w:autoSpaceDN/>
      <w:spacing w:before="100" w:beforeAutospacing="1" w:after="100" w:afterAutospacing="1" w:line="240" w:lineRule="auto"/>
    </w:pPr>
    <w:rPr>
      <w:rFonts w:ascii="Tahoma" w:hAnsi="Tahoma" w:eastAsia="Times New Roman" w:cs="Tahoma"/>
      <w:b/>
      <w:bCs/>
      <w:color w:val="000000"/>
      <w:lang w:val="en-US"/>
    </w:rPr>
  </w:style>
  <w:style w:type="paragraph" w:customStyle="1" w:styleId="136">
    <w:name w:val="xl315"/>
    <w:basedOn w:val="1"/>
    <w:uiPriority w:val="0"/>
    <w:pPr>
      <w:widowControl/>
      <w:autoSpaceDE/>
      <w:autoSpaceDN/>
      <w:spacing w:before="100" w:beforeAutospacing="1" w:after="100" w:afterAutospacing="1" w:line="240" w:lineRule="auto"/>
    </w:pPr>
    <w:rPr>
      <w:rFonts w:ascii="Century Gothic" w:hAnsi="Century Gothic" w:eastAsia="Times New Roman" w:cs="Times New Roman"/>
      <w:sz w:val="12"/>
      <w:szCs w:val="12"/>
      <w:lang w:val="en-US"/>
    </w:rPr>
  </w:style>
  <w:style w:type="paragraph" w:customStyle="1" w:styleId="137">
    <w:name w:val="xl316"/>
    <w:basedOn w:val="1"/>
    <w:uiPriority w:val="0"/>
    <w:pPr>
      <w:widowControl/>
      <w:pBdr>
        <w:top w:val="single" w:color="auto" w:sz="4" w:space="0"/>
        <w:left w:val="single" w:color="auto" w:sz="4" w:space="0"/>
        <w:bottom w:val="single" w:color="auto" w:sz="4" w:space="0"/>
        <w:right w:val="single" w:color="auto" w:sz="4" w:space="0"/>
      </w:pBdr>
      <w:shd w:val="clear" w:color="000000" w:fill="F8DCD3"/>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38">
    <w:name w:val="xl317"/>
    <w:basedOn w:val="1"/>
    <w:uiPriority w:val="0"/>
    <w:pPr>
      <w:widowControl/>
      <w:pBdr>
        <w:top w:val="single" w:color="auto" w:sz="4" w:space="0"/>
        <w:left w:val="single" w:color="auto" w:sz="4" w:space="0"/>
        <w:bottom w:val="single" w:color="auto" w:sz="4" w:space="0"/>
        <w:right w:val="single" w:color="auto" w:sz="4" w:space="0"/>
      </w:pBdr>
      <w:shd w:val="clear" w:color="000000" w:fill="F8DCD3"/>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39">
    <w:name w:val="xl318"/>
    <w:basedOn w:val="1"/>
    <w:uiPriority w:val="0"/>
    <w:pPr>
      <w:widowControl/>
      <w:pBdr>
        <w:top w:val="single" w:color="auto" w:sz="4" w:space="0"/>
        <w:left w:val="single" w:color="auto" w:sz="4" w:space="0"/>
        <w:bottom w:val="single" w:color="auto" w:sz="4" w:space="0"/>
        <w:right w:val="single" w:color="auto" w:sz="4" w:space="0"/>
      </w:pBdr>
      <w:shd w:val="clear" w:color="000000" w:fill="F8DCD3"/>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val="en-US"/>
    </w:rPr>
  </w:style>
  <w:style w:type="paragraph" w:customStyle="1" w:styleId="140">
    <w:name w:val="xl319"/>
    <w:basedOn w:val="1"/>
    <w:uiPriority w:val="0"/>
    <w:pPr>
      <w:widowControl/>
      <w:pBdr>
        <w:top w:val="single" w:color="auto" w:sz="4" w:space="0"/>
        <w:left w:val="single" w:color="auto" w:sz="4" w:space="0"/>
        <w:bottom w:val="single" w:color="auto" w:sz="4" w:space="0"/>
        <w:right w:val="single" w:color="auto" w:sz="4" w:space="0"/>
      </w:pBdr>
      <w:shd w:val="clear" w:color="000000" w:fill="F8DCD3"/>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41">
    <w:name w:val="xl320"/>
    <w:basedOn w:val="1"/>
    <w:uiPriority w:val="0"/>
    <w:pPr>
      <w:widowControl/>
      <w:pBdr>
        <w:top w:val="single" w:color="auto" w:sz="4" w:space="0"/>
        <w:left w:val="single" w:color="auto" w:sz="4" w:space="0"/>
        <w:bottom w:val="single" w:color="auto" w:sz="4" w:space="0"/>
        <w:right w:val="single" w:color="auto" w:sz="4" w:space="0"/>
      </w:pBdr>
      <w:shd w:val="clear" w:color="000000" w:fill="F8DCD3"/>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42">
    <w:name w:val="xl321"/>
    <w:basedOn w:val="1"/>
    <w:uiPriority w:val="0"/>
    <w:pPr>
      <w:widowControl/>
      <w:pBdr>
        <w:top w:val="single" w:color="auto" w:sz="4" w:space="0"/>
        <w:left w:val="single" w:color="auto" w:sz="4" w:space="0"/>
        <w:bottom w:val="single" w:color="auto" w:sz="4" w:space="0"/>
        <w:right w:val="single" w:color="auto" w:sz="4" w:space="0"/>
      </w:pBdr>
      <w:shd w:val="clear" w:color="000000" w:fill="F8DCD3"/>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43">
    <w:name w:val="xl322"/>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val="en-US"/>
    </w:rPr>
  </w:style>
  <w:style w:type="paragraph" w:customStyle="1" w:styleId="144">
    <w:name w:val="xl323"/>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center"/>
    </w:pPr>
    <w:rPr>
      <w:rFonts w:ascii="Century Gothic" w:hAnsi="Century Gothic" w:eastAsia="Times New Roman" w:cs="Times New Roman"/>
      <w:b/>
      <w:bCs/>
      <w:color w:val="000000"/>
      <w:sz w:val="12"/>
      <w:szCs w:val="12"/>
      <w:lang w:val="en-US"/>
    </w:rPr>
  </w:style>
  <w:style w:type="paragraph" w:customStyle="1" w:styleId="145">
    <w:name w:val="xl324"/>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val="en-US"/>
    </w:rPr>
  </w:style>
  <w:style w:type="paragraph" w:customStyle="1" w:styleId="146">
    <w:name w:val="xl325"/>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47">
    <w:name w:val="xl326"/>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48">
    <w:name w:val="xl327"/>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49">
    <w:name w:val="xl328"/>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50">
    <w:name w:val="xl329"/>
    <w:basedOn w:val="1"/>
    <w:uiPriority w:val="0"/>
    <w:pPr>
      <w:widowControl/>
      <w:shd w:val="clear" w:color="000000" w:fill="C9C9C9"/>
      <w:autoSpaceDE/>
      <w:autoSpaceDN/>
      <w:spacing w:before="100" w:beforeAutospacing="1" w:after="100" w:afterAutospacing="1" w:line="240" w:lineRule="auto"/>
    </w:pPr>
    <w:rPr>
      <w:rFonts w:ascii="Century Gothic" w:hAnsi="Century Gothic" w:eastAsia="Times New Roman" w:cs="Times New Roman"/>
      <w:sz w:val="12"/>
      <w:szCs w:val="12"/>
      <w:lang w:val="en-US"/>
    </w:rPr>
  </w:style>
  <w:style w:type="paragraph" w:customStyle="1" w:styleId="151">
    <w:name w:val="xl330"/>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52">
    <w:name w:val="xl331"/>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val="en-US"/>
    </w:rPr>
  </w:style>
  <w:style w:type="paragraph" w:customStyle="1" w:styleId="153">
    <w:name w:val="xl332"/>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54">
    <w:name w:val="xl333"/>
    <w:basedOn w:val="1"/>
    <w:uiPriority w:val="0"/>
    <w:pPr>
      <w:widowControl/>
      <w:pBdr>
        <w:top w:val="single" w:color="000000" w:sz="4" w:space="0"/>
        <w:left w:val="single" w:color="000000" w:sz="4" w:space="0"/>
        <w:bottom w:val="single" w:color="000000" w:sz="4" w:space="0"/>
        <w:right w:val="single" w:color="000000"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color w:val="000000"/>
      <w:sz w:val="12"/>
      <w:szCs w:val="12"/>
      <w:lang w:val="en-US"/>
    </w:rPr>
  </w:style>
  <w:style w:type="paragraph" w:customStyle="1" w:styleId="155">
    <w:name w:val="xl334"/>
    <w:basedOn w:val="1"/>
    <w:uiPriority w:val="0"/>
    <w:pPr>
      <w:widowControl/>
      <w:pBdr>
        <w:top w:val="single" w:color="000000" w:sz="4" w:space="0"/>
        <w:left w:val="single" w:color="000000" w:sz="4" w:space="0"/>
        <w:bottom w:val="single" w:color="000000" w:sz="4" w:space="0"/>
        <w:right w:val="single" w:color="000000"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color w:val="000000"/>
      <w:sz w:val="12"/>
      <w:szCs w:val="12"/>
      <w:lang w:val="en-US"/>
    </w:rPr>
  </w:style>
  <w:style w:type="paragraph" w:customStyle="1" w:styleId="156">
    <w:name w:val="xl335"/>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57">
    <w:name w:val="xl336"/>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val="en-US"/>
    </w:rPr>
  </w:style>
  <w:style w:type="paragraph" w:customStyle="1" w:styleId="158">
    <w:name w:val="xl337"/>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59">
    <w:name w:val="xl338"/>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right"/>
      <w:textAlignment w:val="center"/>
    </w:pPr>
    <w:rPr>
      <w:rFonts w:ascii="Century Gothic" w:hAnsi="Century Gothic" w:eastAsia="Times New Roman" w:cs="Times New Roman"/>
      <w:b/>
      <w:bCs/>
      <w:sz w:val="12"/>
      <w:szCs w:val="12"/>
      <w:lang w:val="en-US"/>
    </w:rPr>
  </w:style>
  <w:style w:type="paragraph" w:customStyle="1" w:styleId="160">
    <w:name w:val="xl339"/>
    <w:basedOn w:val="1"/>
    <w:uiPriority w:val="0"/>
    <w:pPr>
      <w:widowControl/>
      <w:pBdr>
        <w:top w:val="single" w:color="000000" w:sz="4" w:space="0"/>
        <w:left w:val="single" w:color="000000" w:sz="4" w:space="0"/>
        <w:bottom w:val="single" w:color="000000" w:sz="4" w:space="0"/>
        <w:right w:val="single" w:color="000000" w:sz="4" w:space="0"/>
      </w:pBdr>
      <w:shd w:val="clear" w:color="000000" w:fill="C6E0B4"/>
      <w:autoSpaceDE/>
      <w:autoSpaceDN/>
      <w:spacing w:before="100" w:beforeAutospacing="1" w:after="100" w:afterAutospacing="1" w:line="240" w:lineRule="auto"/>
      <w:jc w:val="right"/>
      <w:textAlignment w:val="center"/>
    </w:pPr>
    <w:rPr>
      <w:rFonts w:ascii="Century Gothic" w:hAnsi="Century Gothic" w:eastAsia="Times New Roman" w:cs="Times New Roman"/>
      <w:b/>
      <w:bCs/>
      <w:color w:val="000000"/>
      <w:sz w:val="12"/>
      <w:szCs w:val="12"/>
      <w:lang w:val="en-US"/>
    </w:rPr>
  </w:style>
  <w:style w:type="paragraph" w:customStyle="1" w:styleId="161">
    <w:name w:val="xl340"/>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center"/>
    </w:pPr>
    <w:rPr>
      <w:rFonts w:ascii="Century Gothic" w:hAnsi="Century Gothic" w:eastAsia="Times New Roman" w:cs="Times New Roman"/>
      <w:sz w:val="12"/>
      <w:szCs w:val="12"/>
      <w:lang w:val="en-US"/>
    </w:rPr>
  </w:style>
  <w:style w:type="paragraph" w:customStyle="1" w:styleId="162">
    <w:name w:val="xl341"/>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pPr>
    <w:rPr>
      <w:rFonts w:ascii="Century Gothic" w:hAnsi="Century Gothic" w:eastAsia="Times New Roman" w:cs="Times New Roman"/>
      <w:sz w:val="12"/>
      <w:szCs w:val="12"/>
      <w:lang w:val="en-US"/>
    </w:rPr>
  </w:style>
  <w:style w:type="paragraph" w:customStyle="1" w:styleId="163">
    <w:name w:val="xl342"/>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right"/>
      <w:textAlignment w:val="center"/>
    </w:pPr>
    <w:rPr>
      <w:rFonts w:ascii="Century Gothic" w:hAnsi="Century Gothic" w:eastAsia="Times New Roman" w:cs="Times New Roman"/>
      <w:sz w:val="12"/>
      <w:szCs w:val="12"/>
      <w:lang w:val="en-US"/>
    </w:rPr>
  </w:style>
  <w:style w:type="paragraph" w:customStyle="1" w:styleId="164">
    <w:name w:val="xl343"/>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val="en-US"/>
    </w:rPr>
  </w:style>
  <w:style w:type="paragraph" w:customStyle="1" w:styleId="165">
    <w:name w:val="xl344"/>
    <w:basedOn w:val="1"/>
    <w:uiPriority w:val="0"/>
    <w:pPr>
      <w:widowControl/>
      <w:pBdr>
        <w:top w:val="single" w:color="000000" w:sz="4" w:space="0"/>
        <w:left w:val="single" w:color="000000" w:sz="4" w:space="0"/>
        <w:bottom w:val="single" w:color="000000" w:sz="4" w:space="0"/>
        <w:right w:val="single" w:color="000000" w:sz="4" w:space="0"/>
      </w:pBdr>
      <w:autoSpaceDE/>
      <w:autoSpaceDN/>
      <w:spacing w:before="100" w:beforeAutospacing="1" w:after="100" w:afterAutospacing="1" w:line="240" w:lineRule="auto"/>
      <w:jc w:val="right"/>
      <w:textAlignment w:val="center"/>
    </w:pPr>
    <w:rPr>
      <w:rFonts w:ascii="Century Gothic" w:hAnsi="Century Gothic" w:eastAsia="Times New Roman" w:cs="Times New Roman"/>
      <w:color w:val="000000"/>
      <w:sz w:val="12"/>
      <w:szCs w:val="12"/>
      <w:lang w:val="en-US"/>
    </w:rPr>
  </w:style>
  <w:style w:type="paragraph" w:customStyle="1" w:styleId="166">
    <w:name w:val="xl345"/>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val="en-US"/>
    </w:rPr>
  </w:style>
  <w:style w:type="paragraph" w:customStyle="1" w:styleId="167">
    <w:name w:val="xl346"/>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68">
    <w:name w:val="xl347"/>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val="en-US"/>
    </w:rPr>
  </w:style>
  <w:style w:type="paragraph" w:customStyle="1" w:styleId="169">
    <w:name w:val="xl348"/>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pPr>
    <w:rPr>
      <w:rFonts w:ascii="Century Gothic" w:hAnsi="Century Gothic" w:eastAsia="Times New Roman" w:cs="Times New Roman"/>
      <w:sz w:val="12"/>
      <w:szCs w:val="12"/>
      <w:lang w:val="en-US"/>
    </w:rPr>
  </w:style>
  <w:style w:type="paragraph" w:customStyle="1" w:styleId="170">
    <w:name w:val="xl349"/>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pPr>
    <w:rPr>
      <w:rFonts w:ascii="Century Gothic" w:hAnsi="Century Gothic" w:eastAsia="Times New Roman" w:cs="Times New Roman"/>
      <w:sz w:val="12"/>
      <w:szCs w:val="12"/>
      <w:lang w:val="en-US"/>
    </w:rPr>
  </w:style>
  <w:style w:type="paragraph" w:customStyle="1" w:styleId="171">
    <w:name w:val="xl350"/>
    <w:basedOn w:val="1"/>
    <w:uiPriority w:val="0"/>
    <w:pPr>
      <w:widowControl/>
      <w:pBdr>
        <w:left w:val="single" w:color="auto" w:sz="4" w:space="0"/>
        <w:right w:val="single" w:color="auto" w:sz="4" w:space="0"/>
      </w:pBdr>
      <w:autoSpaceDE/>
      <w:autoSpaceDN/>
      <w:spacing w:before="100" w:beforeAutospacing="1" w:after="100" w:afterAutospacing="1" w:line="240" w:lineRule="auto"/>
      <w:textAlignment w:val="center"/>
    </w:pPr>
    <w:rPr>
      <w:rFonts w:ascii="Century Gothic" w:hAnsi="Century Gothic" w:eastAsia="Times New Roman" w:cs="Times New Roman"/>
      <w:sz w:val="12"/>
      <w:szCs w:val="12"/>
      <w:lang w:val="en-US"/>
    </w:rPr>
  </w:style>
  <w:style w:type="paragraph" w:customStyle="1" w:styleId="172">
    <w:name w:val="xl351"/>
    <w:basedOn w:val="1"/>
    <w:uiPriority w:val="0"/>
    <w:pPr>
      <w:widowControl/>
      <w:autoSpaceDE/>
      <w:autoSpaceDN/>
      <w:spacing w:before="100" w:beforeAutospacing="1" w:after="100" w:afterAutospacing="1" w:line="240" w:lineRule="auto"/>
    </w:pPr>
    <w:rPr>
      <w:rFonts w:ascii="Century Gothic" w:hAnsi="Century Gothic" w:eastAsia="Times New Roman" w:cs="Times New Roman"/>
      <w:b/>
      <w:bCs/>
      <w:sz w:val="12"/>
      <w:szCs w:val="12"/>
      <w:lang w:val="en-US"/>
    </w:rPr>
  </w:style>
  <w:style w:type="paragraph" w:customStyle="1" w:styleId="173">
    <w:name w:val="xl352"/>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val="en-US"/>
    </w:rPr>
  </w:style>
  <w:style w:type="paragraph" w:customStyle="1" w:styleId="174">
    <w:name w:val="xl353"/>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75">
    <w:name w:val="xl354"/>
    <w:basedOn w:val="1"/>
    <w:uiPriority w:val="0"/>
    <w:pPr>
      <w:widowControl/>
      <w:pBdr>
        <w:left w:val="single" w:color="000000" w:sz="4" w:space="0"/>
        <w:bottom w:val="single" w:color="000000" w:sz="4" w:space="0"/>
        <w:right w:val="single" w:color="000000" w:sz="4" w:space="0"/>
      </w:pBdr>
      <w:shd w:val="clear" w:color="000000" w:fill="FFD966"/>
      <w:autoSpaceDE/>
      <w:autoSpaceDN/>
      <w:spacing w:before="100" w:beforeAutospacing="1" w:after="100" w:afterAutospacing="1" w:line="240" w:lineRule="auto"/>
      <w:textAlignment w:val="top"/>
    </w:pPr>
    <w:rPr>
      <w:rFonts w:ascii="Century Gothic" w:hAnsi="Century Gothic" w:eastAsia="Times New Roman" w:cs="Times New Roman"/>
      <w:b/>
      <w:bCs/>
      <w:sz w:val="12"/>
      <w:szCs w:val="12"/>
      <w:lang w:val="en-US"/>
    </w:rPr>
  </w:style>
  <w:style w:type="paragraph" w:customStyle="1" w:styleId="176">
    <w:name w:val="xl355"/>
    <w:basedOn w:val="1"/>
    <w:uiPriority w:val="0"/>
    <w:pPr>
      <w:widowControl/>
      <w:pBdr>
        <w:left w:val="single" w:color="000000" w:sz="4" w:space="0"/>
        <w:bottom w:val="single" w:color="000000" w:sz="4" w:space="0"/>
        <w:right w:val="single" w:color="000000" w:sz="4" w:space="0"/>
      </w:pBdr>
      <w:shd w:val="clear" w:color="000000" w:fill="FFD966"/>
      <w:autoSpaceDE/>
      <w:autoSpaceDN/>
      <w:spacing w:before="100" w:beforeAutospacing="1" w:after="100" w:afterAutospacing="1" w:line="240" w:lineRule="auto"/>
      <w:textAlignment w:val="top"/>
    </w:pPr>
    <w:rPr>
      <w:rFonts w:ascii="Century Gothic" w:hAnsi="Century Gothic" w:eastAsia="Times New Roman" w:cs="Times New Roman"/>
      <w:b/>
      <w:bCs/>
      <w:sz w:val="12"/>
      <w:szCs w:val="12"/>
      <w:lang w:val="en-US"/>
    </w:rPr>
  </w:style>
  <w:style w:type="paragraph" w:customStyle="1" w:styleId="177">
    <w:name w:val="xl356"/>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78">
    <w:name w:val="xl357"/>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79">
    <w:name w:val="xl358"/>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80">
    <w:name w:val="xl359"/>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81">
    <w:name w:val="xl360"/>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val="en-US"/>
    </w:rPr>
  </w:style>
  <w:style w:type="paragraph" w:customStyle="1" w:styleId="182">
    <w:name w:val="xl361"/>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val="en-US"/>
    </w:rPr>
  </w:style>
  <w:style w:type="paragraph" w:customStyle="1" w:styleId="183">
    <w:name w:val="xl362"/>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center"/>
    </w:pPr>
    <w:rPr>
      <w:rFonts w:ascii="Century Gothic" w:hAnsi="Century Gothic" w:eastAsia="Times New Roman" w:cs="Times New Roman"/>
      <w:sz w:val="12"/>
      <w:szCs w:val="12"/>
      <w:lang w:val="en-US"/>
    </w:rPr>
  </w:style>
  <w:style w:type="paragraph" w:customStyle="1" w:styleId="184">
    <w:name w:val="xl363"/>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85">
    <w:name w:val="xl364"/>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val="en-US"/>
    </w:rPr>
  </w:style>
  <w:style w:type="paragraph" w:customStyle="1" w:styleId="186">
    <w:name w:val="xl365"/>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sz w:val="12"/>
      <w:szCs w:val="12"/>
      <w:lang w:val="en-US"/>
    </w:rPr>
  </w:style>
  <w:style w:type="paragraph" w:customStyle="1" w:styleId="187">
    <w:name w:val="xl366"/>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val="en-US"/>
    </w:rPr>
  </w:style>
  <w:style w:type="paragraph" w:customStyle="1" w:styleId="188">
    <w:name w:val="xl367"/>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top"/>
    </w:pPr>
    <w:rPr>
      <w:rFonts w:ascii="Century Gothic" w:hAnsi="Century Gothic" w:eastAsia="Times New Roman" w:cs="Times New Roman"/>
      <w:sz w:val="12"/>
      <w:szCs w:val="12"/>
      <w:lang w:val="en-US"/>
    </w:rPr>
  </w:style>
  <w:style w:type="paragraph" w:customStyle="1" w:styleId="189">
    <w:name w:val="xl368"/>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90">
    <w:name w:val="xl369"/>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91">
    <w:name w:val="xl370"/>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92">
    <w:name w:val="xl371"/>
    <w:basedOn w:val="1"/>
    <w:uiPriority w:val="0"/>
    <w:pPr>
      <w:widowControl/>
      <w:pBdr>
        <w:top w:val="single" w:color="auto" w:sz="4" w:space="0"/>
        <w:left w:val="single" w:color="auto" w:sz="4" w:space="0"/>
        <w:bottom w:val="single" w:color="auto" w:sz="4" w:space="0"/>
        <w:right w:val="single" w:color="auto" w:sz="4" w:space="0"/>
      </w:pBdr>
      <w:shd w:val="clear" w:color="000000" w:fill="FFD9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93">
    <w:name w:val="xl372"/>
    <w:basedOn w:val="1"/>
    <w:uiPriority w:val="0"/>
    <w:pPr>
      <w:widowControl/>
      <w:autoSpaceDE/>
      <w:autoSpaceDN/>
      <w:spacing w:before="100" w:beforeAutospacing="1" w:after="100" w:afterAutospacing="1" w:line="240" w:lineRule="auto"/>
      <w:jc w:val="center"/>
    </w:pPr>
    <w:rPr>
      <w:rFonts w:ascii="Century Gothic" w:hAnsi="Century Gothic" w:eastAsia="Times New Roman" w:cs="Times New Roman"/>
      <w:sz w:val="12"/>
      <w:szCs w:val="12"/>
      <w:lang w:val="en-US"/>
    </w:rPr>
  </w:style>
  <w:style w:type="paragraph" w:customStyle="1" w:styleId="194">
    <w:name w:val="xl373"/>
    <w:basedOn w:val="1"/>
    <w:uiPriority w:val="0"/>
    <w:pPr>
      <w:widowControl/>
      <w:pBdr>
        <w:top w:val="single" w:color="auto" w:sz="4" w:space="0"/>
        <w:left w:val="single" w:color="auto" w:sz="4" w:space="0"/>
        <w:bottom w:val="single" w:color="auto" w:sz="4" w:space="0"/>
        <w:right w:val="single" w:color="auto" w:sz="4" w:space="0"/>
      </w:pBdr>
      <w:shd w:val="clear" w:color="000000" w:fill="FEDA69"/>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195">
    <w:name w:val="xl374"/>
    <w:basedOn w:val="1"/>
    <w:uiPriority w:val="0"/>
    <w:pPr>
      <w:widowControl/>
      <w:pBdr>
        <w:top w:val="single" w:color="auto" w:sz="4" w:space="0"/>
        <w:left w:val="single" w:color="auto" w:sz="4" w:space="0"/>
        <w:bottom w:val="single" w:color="auto" w:sz="4" w:space="0"/>
        <w:right w:val="single" w:color="auto" w:sz="4" w:space="0"/>
      </w:pBdr>
      <w:shd w:val="clear" w:color="000000" w:fill="A9D08E"/>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val="en-US"/>
    </w:rPr>
  </w:style>
  <w:style w:type="paragraph" w:customStyle="1" w:styleId="196">
    <w:name w:val="xl375"/>
    <w:basedOn w:val="1"/>
    <w:uiPriority w:val="0"/>
    <w:pPr>
      <w:widowControl/>
      <w:pBdr>
        <w:top w:val="single" w:color="000000" w:sz="4" w:space="0"/>
        <w:left w:val="single" w:color="000000" w:sz="4" w:space="0"/>
        <w:bottom w:val="single" w:color="000000" w:sz="4" w:space="0"/>
        <w:right w:val="single" w:color="000000" w:sz="4" w:space="0"/>
      </w:pBdr>
      <w:shd w:val="clear" w:color="000000" w:fill="BF8F00"/>
      <w:autoSpaceDE/>
      <w:autoSpaceDN/>
      <w:spacing w:before="100" w:beforeAutospacing="1" w:after="100" w:afterAutospacing="1" w:line="240" w:lineRule="auto"/>
      <w:textAlignment w:val="top"/>
    </w:pPr>
    <w:rPr>
      <w:rFonts w:ascii="Century Gothic" w:hAnsi="Century Gothic" w:eastAsia="Times New Roman" w:cs="Times New Roman"/>
      <w:b/>
      <w:bCs/>
      <w:color w:val="000000"/>
      <w:sz w:val="12"/>
      <w:szCs w:val="12"/>
      <w:lang w:val="en-US"/>
    </w:rPr>
  </w:style>
  <w:style w:type="paragraph" w:styleId="197">
    <w:name w:val="No Spacing"/>
    <w:link w:val="198"/>
    <w:qFormat/>
    <w:uiPriority w:val="1"/>
    <w:pPr>
      <w:spacing w:after="0" w:line="240" w:lineRule="auto"/>
    </w:pPr>
    <w:rPr>
      <w:rFonts w:asciiTheme="minorHAnsi" w:hAnsiTheme="minorHAnsi" w:eastAsiaTheme="minorEastAsia" w:cstheme="minorBidi"/>
      <w:sz w:val="22"/>
      <w:szCs w:val="22"/>
      <w:lang w:val="en-US" w:eastAsia="ja-JP" w:bidi="ar-SA"/>
    </w:rPr>
  </w:style>
  <w:style w:type="character" w:customStyle="1" w:styleId="198">
    <w:name w:val="No Spacing Char"/>
    <w:basedOn w:val="11"/>
    <w:link w:val="197"/>
    <w:uiPriority w:val="1"/>
    <w:rPr>
      <w:rFonts w:eastAsiaTheme="minorEastAsia"/>
      <w:lang w:val="en-US" w:eastAsia="ja-JP"/>
    </w:rPr>
  </w:style>
  <w:style w:type="paragraph" w:customStyle="1" w:styleId="199">
    <w:name w:val="xl592"/>
    <w:basedOn w:val="1"/>
    <w:uiPriority w:val="0"/>
    <w:pPr>
      <w:widowControl/>
      <w:autoSpaceDE/>
      <w:autoSpaceDN/>
      <w:spacing w:before="100" w:beforeAutospacing="1" w:after="100" w:afterAutospacing="1" w:line="240" w:lineRule="auto"/>
    </w:pPr>
    <w:rPr>
      <w:rFonts w:ascii="Century Gothic" w:hAnsi="Century Gothic" w:eastAsia="Times New Roman" w:cs="Times New Roman"/>
      <w:sz w:val="12"/>
      <w:szCs w:val="12"/>
      <w:lang w:val="en-US"/>
    </w:rPr>
  </w:style>
  <w:style w:type="paragraph" w:customStyle="1" w:styleId="200">
    <w:name w:val="xl593"/>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201">
    <w:name w:val="xl594"/>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202">
    <w:name w:val="xl595"/>
    <w:basedOn w:val="1"/>
    <w:uiPriority w:val="0"/>
    <w:pPr>
      <w:widowControl/>
      <w:shd w:val="clear" w:color="000000" w:fill="C9C9C9"/>
      <w:autoSpaceDE/>
      <w:autoSpaceDN/>
      <w:spacing w:before="100" w:beforeAutospacing="1" w:after="100" w:afterAutospacing="1" w:line="240" w:lineRule="auto"/>
    </w:pPr>
    <w:rPr>
      <w:rFonts w:ascii="Century Gothic" w:hAnsi="Century Gothic" w:eastAsia="Times New Roman" w:cs="Times New Roman"/>
      <w:sz w:val="12"/>
      <w:szCs w:val="12"/>
      <w:lang w:val="en-US"/>
    </w:rPr>
  </w:style>
  <w:style w:type="paragraph" w:customStyle="1" w:styleId="203">
    <w:name w:val="xl596"/>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04">
    <w:name w:val="xl597"/>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center"/>
    </w:pPr>
    <w:rPr>
      <w:rFonts w:ascii="Century Gothic" w:hAnsi="Century Gothic" w:eastAsia="Times New Roman" w:cs="Times New Roman"/>
      <w:sz w:val="18"/>
      <w:szCs w:val="18"/>
      <w:lang w:val="en-US"/>
    </w:rPr>
  </w:style>
  <w:style w:type="paragraph" w:customStyle="1" w:styleId="205">
    <w:name w:val="xl598"/>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8"/>
      <w:szCs w:val="18"/>
      <w:lang w:val="en-US"/>
    </w:rPr>
  </w:style>
  <w:style w:type="paragraph" w:customStyle="1" w:styleId="206">
    <w:name w:val="xl599"/>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8"/>
      <w:szCs w:val="18"/>
      <w:lang w:val="en-US"/>
    </w:rPr>
  </w:style>
  <w:style w:type="paragraph" w:customStyle="1" w:styleId="207">
    <w:name w:val="xl600"/>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8"/>
      <w:szCs w:val="18"/>
      <w:lang w:val="en-US"/>
    </w:rPr>
  </w:style>
  <w:style w:type="paragraph" w:customStyle="1" w:styleId="208">
    <w:name w:val="xl601"/>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right"/>
      <w:textAlignment w:val="center"/>
    </w:pPr>
    <w:rPr>
      <w:rFonts w:ascii="Century Gothic" w:hAnsi="Century Gothic" w:eastAsia="Times New Roman" w:cs="Times New Roman"/>
      <w:sz w:val="18"/>
      <w:szCs w:val="18"/>
      <w:lang w:val="en-US"/>
    </w:rPr>
  </w:style>
  <w:style w:type="paragraph" w:customStyle="1" w:styleId="209">
    <w:name w:val="xl602"/>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top"/>
    </w:pPr>
    <w:rPr>
      <w:rFonts w:ascii="Century Gothic" w:hAnsi="Century Gothic" w:eastAsia="Times New Roman" w:cs="Times New Roman"/>
      <w:sz w:val="18"/>
      <w:szCs w:val="18"/>
      <w:lang w:val="en-US"/>
    </w:rPr>
  </w:style>
  <w:style w:type="paragraph" w:customStyle="1" w:styleId="210">
    <w:name w:val="xl603"/>
    <w:basedOn w:val="1"/>
    <w:uiPriority w:val="0"/>
    <w:pPr>
      <w:widowControl/>
      <w:autoSpaceDE/>
      <w:autoSpaceDN/>
      <w:spacing w:before="100" w:beforeAutospacing="1" w:after="100" w:afterAutospacing="1" w:line="240" w:lineRule="auto"/>
    </w:pPr>
    <w:rPr>
      <w:rFonts w:ascii="Century Gothic" w:hAnsi="Century Gothic" w:eastAsia="Times New Roman" w:cs="Times New Roman"/>
      <w:sz w:val="18"/>
      <w:szCs w:val="18"/>
      <w:lang w:val="en-US"/>
    </w:rPr>
  </w:style>
  <w:style w:type="paragraph" w:customStyle="1" w:styleId="211">
    <w:name w:val="xl604"/>
    <w:basedOn w:val="1"/>
    <w:uiPriority w:val="0"/>
    <w:pPr>
      <w:widowControl/>
      <w:autoSpaceDE/>
      <w:autoSpaceDN/>
      <w:spacing w:before="100" w:beforeAutospacing="1" w:after="100" w:afterAutospacing="1" w:line="240" w:lineRule="auto"/>
      <w:textAlignment w:val="center"/>
    </w:pPr>
    <w:rPr>
      <w:rFonts w:ascii="Century Gothic" w:hAnsi="Century Gothic" w:eastAsia="Times New Roman" w:cs="Times New Roman"/>
      <w:sz w:val="18"/>
      <w:szCs w:val="18"/>
      <w:lang w:val="en-US"/>
    </w:rPr>
  </w:style>
  <w:style w:type="paragraph" w:customStyle="1" w:styleId="212">
    <w:name w:val="xl605"/>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pPr>
    <w:rPr>
      <w:rFonts w:ascii="Century Gothic" w:hAnsi="Century Gothic" w:eastAsia="Times New Roman" w:cs="Times New Roman"/>
      <w:sz w:val="18"/>
      <w:szCs w:val="18"/>
      <w:lang w:val="en-US"/>
    </w:rPr>
  </w:style>
  <w:style w:type="paragraph" w:customStyle="1" w:styleId="213">
    <w:name w:val="xl606"/>
    <w:basedOn w:val="1"/>
    <w:uiPriority w:val="0"/>
    <w:pPr>
      <w:widowControl/>
      <w:autoSpaceDE/>
      <w:autoSpaceDN/>
      <w:spacing w:before="100" w:beforeAutospacing="1" w:after="100" w:afterAutospacing="1" w:line="240" w:lineRule="auto"/>
    </w:pPr>
    <w:rPr>
      <w:rFonts w:ascii="Century Gothic" w:hAnsi="Century Gothic" w:eastAsia="Times New Roman" w:cs="Times New Roman"/>
      <w:b/>
      <w:bCs/>
      <w:sz w:val="18"/>
      <w:szCs w:val="18"/>
      <w:lang w:val="en-US"/>
    </w:rPr>
  </w:style>
  <w:style w:type="paragraph" w:customStyle="1" w:styleId="214">
    <w:name w:val="xl607"/>
    <w:basedOn w:val="1"/>
    <w:uiPriority w:val="0"/>
    <w:pPr>
      <w:widowControl/>
      <w:autoSpaceDE/>
      <w:autoSpaceDN/>
      <w:spacing w:before="100" w:beforeAutospacing="1" w:after="100" w:afterAutospacing="1" w:line="240" w:lineRule="auto"/>
      <w:jc w:val="center"/>
    </w:pPr>
    <w:rPr>
      <w:rFonts w:ascii="Century Gothic" w:hAnsi="Century Gothic" w:eastAsia="Times New Roman" w:cs="Times New Roman"/>
      <w:sz w:val="18"/>
      <w:szCs w:val="18"/>
      <w:lang w:val="en-US"/>
    </w:rPr>
  </w:style>
  <w:style w:type="paragraph" w:customStyle="1" w:styleId="215">
    <w:name w:val="xl608"/>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8"/>
      <w:szCs w:val="18"/>
      <w:lang w:val="en-US"/>
    </w:rPr>
  </w:style>
  <w:style w:type="paragraph" w:customStyle="1" w:styleId="216">
    <w:name w:val="xl609"/>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8"/>
      <w:szCs w:val="18"/>
      <w:lang w:val="en-US"/>
    </w:rPr>
  </w:style>
  <w:style w:type="paragraph" w:customStyle="1" w:styleId="217">
    <w:name w:val="xl610"/>
    <w:basedOn w:val="1"/>
    <w:uiPriority w:val="0"/>
    <w:pPr>
      <w:widowControl/>
      <w:pBdr>
        <w:top w:val="single" w:color="auto" w:sz="4" w:space="0"/>
        <w:left w:val="single" w:color="auto" w:sz="4" w:space="0"/>
        <w:bottom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218">
    <w:name w:val="xl611"/>
    <w:basedOn w:val="1"/>
    <w:uiPriority w:val="0"/>
    <w:pPr>
      <w:widowControl/>
      <w:pBdr>
        <w:top w:val="single" w:color="auto" w:sz="4" w:space="0"/>
        <w:bottom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219">
    <w:name w:val="xl612"/>
    <w:basedOn w:val="1"/>
    <w:uiPriority w:val="0"/>
    <w:pPr>
      <w:widowControl/>
      <w:pBdr>
        <w:top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220">
    <w:name w:val="xl613"/>
    <w:basedOn w:val="1"/>
    <w:uiPriority w:val="0"/>
    <w:pPr>
      <w:widowControl/>
      <w:pBdr>
        <w:top w:val="single" w:color="auto" w:sz="4" w:space="0"/>
        <w:left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221">
    <w:name w:val="xl614"/>
    <w:basedOn w:val="1"/>
    <w:uiPriority w:val="0"/>
    <w:pPr>
      <w:widowControl/>
      <w:pBdr>
        <w:left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222">
    <w:name w:val="xl615"/>
    <w:basedOn w:val="1"/>
    <w:uiPriority w:val="0"/>
    <w:pPr>
      <w:widowControl/>
      <w:pBdr>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223">
    <w:name w:val="xl616"/>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sz w:val="18"/>
      <w:szCs w:val="18"/>
      <w:lang w:val="en-US"/>
    </w:rPr>
  </w:style>
  <w:style w:type="paragraph" w:customStyle="1" w:styleId="224">
    <w:name w:val="xl617"/>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25">
    <w:name w:val="xl618"/>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26">
    <w:name w:val="xl619"/>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textAlignment w:val="center"/>
    </w:pPr>
    <w:rPr>
      <w:rFonts w:ascii="Century Gothic" w:hAnsi="Century Gothic" w:eastAsia="Times New Roman" w:cs="Times New Roman"/>
      <w:sz w:val="18"/>
      <w:szCs w:val="18"/>
      <w:lang w:val="en-US"/>
    </w:rPr>
  </w:style>
  <w:style w:type="paragraph" w:customStyle="1" w:styleId="227">
    <w:name w:val="xl620"/>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textAlignment w:val="center"/>
    </w:pPr>
    <w:rPr>
      <w:rFonts w:ascii="Century Gothic" w:hAnsi="Century Gothic" w:eastAsia="Times New Roman" w:cs="Times New Roman"/>
      <w:b/>
      <w:bCs/>
      <w:sz w:val="18"/>
      <w:szCs w:val="18"/>
      <w:lang w:val="en-US"/>
    </w:rPr>
  </w:style>
  <w:style w:type="paragraph" w:customStyle="1" w:styleId="228">
    <w:name w:val="xl621"/>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29">
    <w:name w:val="xl622"/>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30">
    <w:name w:val="xl623"/>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31">
    <w:name w:val="xl624"/>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textAlignment w:val="center"/>
    </w:pPr>
    <w:rPr>
      <w:rFonts w:ascii="Century Gothic" w:hAnsi="Century Gothic" w:eastAsia="Times New Roman" w:cs="Times New Roman"/>
      <w:b/>
      <w:bCs/>
      <w:sz w:val="18"/>
      <w:szCs w:val="18"/>
      <w:lang w:val="en-US"/>
    </w:rPr>
  </w:style>
  <w:style w:type="paragraph" w:customStyle="1" w:styleId="232">
    <w:name w:val="xl625"/>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33">
    <w:name w:val="xl626"/>
    <w:basedOn w:val="1"/>
    <w:uiPriority w:val="0"/>
    <w:pPr>
      <w:widowControl/>
      <w:pBdr>
        <w:top w:val="single" w:color="000000" w:sz="4" w:space="0"/>
        <w:left w:val="single" w:color="000000" w:sz="4" w:space="0"/>
        <w:bottom w:val="single" w:color="000000" w:sz="4" w:space="0"/>
        <w:right w:val="single" w:color="000000" w:sz="4" w:space="0"/>
      </w:pBdr>
      <w:shd w:val="clear" w:color="000000" w:fill="FFFF66"/>
      <w:autoSpaceDE/>
      <w:autoSpaceDN/>
      <w:spacing w:before="100" w:beforeAutospacing="1" w:after="100" w:afterAutospacing="1" w:line="240" w:lineRule="auto"/>
      <w:textAlignment w:val="center"/>
    </w:pPr>
    <w:rPr>
      <w:rFonts w:ascii="Century Gothic" w:hAnsi="Century Gothic" w:eastAsia="Times New Roman" w:cs="Times New Roman"/>
      <w:b/>
      <w:bCs/>
      <w:color w:val="000000"/>
      <w:sz w:val="18"/>
      <w:szCs w:val="18"/>
      <w:lang w:val="en-US"/>
    </w:rPr>
  </w:style>
  <w:style w:type="paragraph" w:customStyle="1" w:styleId="234">
    <w:name w:val="xl627"/>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235">
    <w:name w:val="xl628"/>
    <w:basedOn w:val="1"/>
    <w:uiPriority w:val="0"/>
    <w:pPr>
      <w:widowControl/>
      <w:pBdr>
        <w:top w:val="single" w:color="000000" w:sz="4" w:space="0"/>
        <w:left w:val="single" w:color="000000" w:sz="4" w:space="0"/>
        <w:bottom w:val="single" w:color="000000" w:sz="4" w:space="0"/>
        <w:right w:val="single" w:color="000000" w:sz="4" w:space="0"/>
      </w:pBdr>
      <w:autoSpaceDE/>
      <w:autoSpaceDN/>
      <w:spacing w:before="100" w:beforeAutospacing="1" w:after="100" w:afterAutospacing="1" w:line="240" w:lineRule="auto"/>
      <w:jc w:val="right"/>
      <w:textAlignment w:val="center"/>
    </w:pPr>
    <w:rPr>
      <w:rFonts w:ascii="Century Gothic" w:hAnsi="Century Gothic" w:eastAsia="Times New Roman" w:cs="Times New Roman"/>
      <w:color w:val="000000"/>
      <w:sz w:val="18"/>
      <w:szCs w:val="18"/>
      <w:lang w:val="en-US"/>
    </w:rPr>
  </w:style>
  <w:style w:type="paragraph" w:customStyle="1" w:styleId="236">
    <w:name w:val="xl629"/>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8"/>
      <w:szCs w:val="18"/>
      <w:lang w:val="en-US"/>
    </w:rPr>
  </w:style>
  <w:style w:type="paragraph" w:customStyle="1" w:styleId="237">
    <w:name w:val="xl630"/>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textAlignment w:val="center"/>
    </w:pPr>
    <w:rPr>
      <w:rFonts w:ascii="Century Gothic" w:hAnsi="Century Gothic" w:eastAsia="Times New Roman" w:cs="Times New Roman"/>
      <w:b/>
      <w:bCs/>
      <w:sz w:val="18"/>
      <w:szCs w:val="18"/>
      <w:lang w:val="en-US"/>
    </w:rPr>
  </w:style>
  <w:style w:type="paragraph" w:customStyle="1" w:styleId="238">
    <w:name w:val="xl631"/>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textAlignment w:val="center"/>
    </w:pPr>
    <w:rPr>
      <w:rFonts w:ascii="Century Gothic" w:hAnsi="Century Gothic" w:eastAsia="Times New Roman" w:cs="Times New Roman"/>
      <w:b/>
      <w:bCs/>
      <w:sz w:val="18"/>
      <w:szCs w:val="18"/>
      <w:lang w:val="en-US"/>
    </w:rPr>
  </w:style>
  <w:style w:type="paragraph" w:customStyle="1" w:styleId="239">
    <w:name w:val="xl632"/>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right"/>
      <w:textAlignment w:val="center"/>
    </w:pPr>
    <w:rPr>
      <w:rFonts w:ascii="Century Gothic" w:hAnsi="Century Gothic" w:eastAsia="Times New Roman" w:cs="Times New Roman"/>
      <w:sz w:val="18"/>
      <w:szCs w:val="18"/>
      <w:lang w:val="en-US"/>
    </w:rPr>
  </w:style>
  <w:style w:type="paragraph" w:customStyle="1" w:styleId="240">
    <w:name w:val="xl633"/>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41">
    <w:name w:val="xl634"/>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42">
    <w:name w:val="xl635"/>
    <w:basedOn w:val="1"/>
    <w:uiPriority w:val="0"/>
    <w:pPr>
      <w:widowControl/>
      <w:autoSpaceDE/>
      <w:autoSpaceDN/>
      <w:spacing w:before="100" w:beforeAutospacing="1" w:after="100" w:afterAutospacing="1" w:line="240" w:lineRule="auto"/>
    </w:pPr>
    <w:rPr>
      <w:rFonts w:ascii="Century Gothic" w:hAnsi="Century Gothic" w:eastAsia="Times New Roman" w:cs="Times New Roman"/>
      <w:sz w:val="18"/>
      <w:szCs w:val="18"/>
      <w:lang w:val="en-US"/>
    </w:rPr>
  </w:style>
  <w:style w:type="paragraph" w:customStyle="1" w:styleId="243">
    <w:name w:val="xl636"/>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44">
    <w:name w:val="xl637"/>
    <w:basedOn w:val="1"/>
    <w:uiPriority w:val="0"/>
    <w:pPr>
      <w:widowControl/>
      <w:pBdr>
        <w:top w:val="single" w:color="000000" w:sz="4" w:space="0"/>
        <w:left w:val="single" w:color="000000" w:sz="4" w:space="0"/>
        <w:bottom w:val="single" w:color="000000" w:sz="4" w:space="0"/>
        <w:right w:val="single" w:color="000000" w:sz="4" w:space="0"/>
      </w:pBdr>
      <w:shd w:val="clear" w:color="000000" w:fill="FFFF66"/>
      <w:autoSpaceDE/>
      <w:autoSpaceDN/>
      <w:spacing w:before="100" w:beforeAutospacing="1" w:after="100" w:afterAutospacing="1" w:line="240" w:lineRule="auto"/>
      <w:jc w:val="center"/>
      <w:textAlignment w:val="center"/>
    </w:pPr>
    <w:rPr>
      <w:rFonts w:ascii="Century Gothic" w:hAnsi="Century Gothic" w:eastAsia="Times New Roman" w:cs="Times New Roman"/>
      <w:b/>
      <w:bCs/>
      <w:color w:val="000000"/>
      <w:sz w:val="18"/>
      <w:szCs w:val="18"/>
      <w:lang w:val="en-US"/>
    </w:rPr>
  </w:style>
  <w:style w:type="paragraph" w:customStyle="1" w:styleId="245">
    <w:name w:val="xl638"/>
    <w:basedOn w:val="1"/>
    <w:uiPriority w:val="0"/>
    <w:pPr>
      <w:widowControl/>
      <w:pBdr>
        <w:top w:val="single" w:color="000000" w:sz="4" w:space="0"/>
        <w:left w:val="single" w:color="000000" w:sz="4" w:space="0"/>
        <w:bottom w:val="single" w:color="000000" w:sz="4" w:space="0"/>
        <w:right w:val="single" w:color="000000" w:sz="4" w:space="0"/>
      </w:pBdr>
      <w:shd w:val="clear" w:color="000000" w:fill="FFFF66"/>
      <w:autoSpaceDE/>
      <w:autoSpaceDN/>
      <w:spacing w:before="100" w:beforeAutospacing="1" w:after="100" w:afterAutospacing="1" w:line="240" w:lineRule="auto"/>
      <w:jc w:val="center"/>
      <w:textAlignment w:val="center"/>
    </w:pPr>
    <w:rPr>
      <w:rFonts w:ascii="Century Gothic" w:hAnsi="Century Gothic" w:eastAsia="Times New Roman" w:cs="Times New Roman"/>
      <w:b/>
      <w:bCs/>
      <w:color w:val="000000"/>
      <w:sz w:val="18"/>
      <w:szCs w:val="18"/>
      <w:lang w:val="en-US"/>
    </w:rPr>
  </w:style>
  <w:style w:type="paragraph" w:customStyle="1" w:styleId="246">
    <w:name w:val="xl639"/>
    <w:basedOn w:val="1"/>
    <w:uiPriority w:val="0"/>
    <w:pPr>
      <w:widowControl/>
      <w:pBdr>
        <w:top w:val="single" w:color="000000" w:sz="4" w:space="0"/>
        <w:left w:val="single" w:color="000000" w:sz="4" w:space="0"/>
        <w:bottom w:val="single" w:color="000000" w:sz="4" w:space="0"/>
        <w:right w:val="single" w:color="000000" w:sz="4" w:space="0"/>
      </w:pBdr>
      <w:shd w:val="clear" w:color="000000" w:fill="FFFF66"/>
      <w:autoSpaceDE/>
      <w:autoSpaceDN/>
      <w:spacing w:before="100" w:beforeAutospacing="1" w:after="100" w:afterAutospacing="1" w:line="240" w:lineRule="auto"/>
      <w:jc w:val="center"/>
      <w:textAlignment w:val="center"/>
    </w:pPr>
    <w:rPr>
      <w:rFonts w:ascii="Century Gothic" w:hAnsi="Century Gothic" w:eastAsia="Times New Roman" w:cs="Times New Roman"/>
      <w:b/>
      <w:bCs/>
      <w:color w:val="000000"/>
      <w:sz w:val="18"/>
      <w:szCs w:val="18"/>
      <w:lang w:val="en-US"/>
    </w:rPr>
  </w:style>
  <w:style w:type="paragraph" w:customStyle="1" w:styleId="247">
    <w:name w:val="xl640"/>
    <w:basedOn w:val="1"/>
    <w:uiPriority w:val="0"/>
    <w:pPr>
      <w:widowControl/>
      <w:pBdr>
        <w:top w:val="single" w:color="000000" w:sz="4" w:space="0"/>
        <w:left w:val="single" w:color="000000" w:sz="4" w:space="0"/>
        <w:bottom w:val="single" w:color="000000" w:sz="4" w:space="0"/>
        <w:right w:val="single" w:color="000000" w:sz="4" w:space="0"/>
      </w:pBdr>
      <w:shd w:val="clear" w:color="000000" w:fill="FFFF66"/>
      <w:autoSpaceDE/>
      <w:autoSpaceDN/>
      <w:spacing w:before="100" w:beforeAutospacing="1" w:after="100" w:afterAutospacing="1" w:line="240" w:lineRule="auto"/>
      <w:jc w:val="center"/>
      <w:textAlignment w:val="center"/>
    </w:pPr>
    <w:rPr>
      <w:rFonts w:ascii="Century Gothic" w:hAnsi="Century Gothic" w:eastAsia="Times New Roman" w:cs="Times New Roman"/>
      <w:b/>
      <w:bCs/>
      <w:color w:val="000000"/>
      <w:sz w:val="18"/>
      <w:szCs w:val="18"/>
      <w:lang w:val="en-US"/>
    </w:rPr>
  </w:style>
  <w:style w:type="paragraph" w:customStyle="1" w:styleId="248">
    <w:name w:val="xl641"/>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right"/>
      <w:textAlignment w:val="center"/>
    </w:pPr>
    <w:rPr>
      <w:rFonts w:ascii="Century Gothic" w:hAnsi="Century Gothic" w:eastAsia="Times New Roman" w:cs="Times New Roman"/>
      <w:b/>
      <w:bCs/>
      <w:sz w:val="18"/>
      <w:szCs w:val="18"/>
      <w:lang w:val="en-US"/>
    </w:rPr>
  </w:style>
  <w:style w:type="paragraph" w:customStyle="1" w:styleId="249">
    <w:name w:val="xl642"/>
    <w:basedOn w:val="1"/>
    <w:uiPriority w:val="0"/>
    <w:pPr>
      <w:widowControl/>
      <w:pBdr>
        <w:top w:val="single" w:color="000000" w:sz="4" w:space="0"/>
        <w:left w:val="single" w:color="000000" w:sz="4" w:space="0"/>
        <w:bottom w:val="single" w:color="000000" w:sz="4" w:space="0"/>
        <w:right w:val="single" w:color="000000" w:sz="4" w:space="0"/>
      </w:pBdr>
      <w:shd w:val="clear" w:color="000000" w:fill="C6E0B4"/>
      <w:autoSpaceDE/>
      <w:autoSpaceDN/>
      <w:spacing w:before="100" w:beforeAutospacing="1" w:after="100" w:afterAutospacing="1" w:line="240" w:lineRule="auto"/>
      <w:jc w:val="right"/>
      <w:textAlignment w:val="center"/>
    </w:pPr>
    <w:rPr>
      <w:rFonts w:ascii="Century Gothic" w:hAnsi="Century Gothic" w:eastAsia="Times New Roman" w:cs="Times New Roman"/>
      <w:b/>
      <w:bCs/>
      <w:color w:val="000000"/>
      <w:sz w:val="18"/>
      <w:szCs w:val="18"/>
      <w:lang w:val="en-US"/>
    </w:rPr>
  </w:style>
  <w:style w:type="paragraph" w:customStyle="1" w:styleId="250">
    <w:name w:val="xl643"/>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8"/>
      <w:szCs w:val="18"/>
      <w:lang w:val="en-US"/>
    </w:rPr>
  </w:style>
  <w:style w:type="paragraph" w:customStyle="1" w:styleId="251">
    <w:name w:val="xl644"/>
    <w:basedOn w:val="1"/>
    <w:uiPriority w:val="0"/>
    <w:pPr>
      <w:widowControl/>
      <w:pBdr>
        <w:top w:val="single" w:color="000000" w:sz="4" w:space="0"/>
        <w:left w:val="single" w:color="000000" w:sz="4" w:space="0"/>
        <w:bottom w:val="single" w:color="000000" w:sz="4" w:space="0"/>
        <w:right w:val="single" w:color="000000" w:sz="4" w:space="0"/>
      </w:pBdr>
      <w:shd w:val="clear" w:color="000000" w:fill="FFFF66"/>
      <w:autoSpaceDE/>
      <w:autoSpaceDN/>
      <w:spacing w:before="100" w:beforeAutospacing="1" w:after="100" w:afterAutospacing="1" w:line="240" w:lineRule="auto"/>
      <w:jc w:val="right"/>
      <w:textAlignment w:val="center"/>
    </w:pPr>
    <w:rPr>
      <w:rFonts w:ascii="Century Gothic" w:hAnsi="Century Gothic" w:eastAsia="Times New Roman" w:cs="Times New Roman"/>
      <w:b/>
      <w:bCs/>
      <w:color w:val="000000"/>
      <w:sz w:val="18"/>
      <w:szCs w:val="18"/>
      <w:lang w:val="en-US"/>
    </w:rPr>
  </w:style>
  <w:style w:type="paragraph" w:customStyle="1" w:styleId="252">
    <w:name w:val="xl645"/>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right"/>
      <w:textAlignment w:val="center"/>
    </w:pPr>
    <w:rPr>
      <w:rFonts w:ascii="Century Gothic" w:hAnsi="Century Gothic" w:eastAsia="Times New Roman" w:cs="Times New Roman"/>
      <w:b/>
      <w:bCs/>
      <w:sz w:val="18"/>
      <w:szCs w:val="18"/>
      <w:lang w:val="en-US"/>
    </w:rPr>
  </w:style>
  <w:style w:type="paragraph" w:customStyle="1" w:styleId="253">
    <w:name w:val="xl646"/>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jc w:val="right"/>
      <w:textAlignment w:val="center"/>
    </w:pPr>
    <w:rPr>
      <w:rFonts w:ascii="Century Gothic" w:hAnsi="Century Gothic" w:eastAsia="Times New Roman" w:cs="Times New Roman"/>
      <w:b/>
      <w:bCs/>
      <w:sz w:val="18"/>
      <w:szCs w:val="18"/>
      <w:lang w:val="en-US"/>
    </w:rPr>
  </w:style>
  <w:style w:type="paragraph" w:customStyle="1" w:styleId="254">
    <w:name w:val="xl647"/>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jc w:val="right"/>
      <w:textAlignment w:val="center"/>
    </w:pPr>
    <w:rPr>
      <w:rFonts w:ascii="Century Gothic" w:hAnsi="Century Gothic" w:eastAsia="Times New Roman" w:cs="Times New Roman"/>
      <w:b/>
      <w:bCs/>
      <w:sz w:val="18"/>
      <w:szCs w:val="18"/>
      <w:lang w:val="en-US"/>
    </w:rPr>
  </w:style>
  <w:style w:type="paragraph" w:customStyle="1" w:styleId="255">
    <w:name w:val="xl648"/>
    <w:basedOn w:val="1"/>
    <w:uiPriority w:val="0"/>
    <w:pPr>
      <w:widowControl/>
      <w:autoSpaceDE/>
      <w:autoSpaceDN/>
      <w:spacing w:before="100" w:beforeAutospacing="1" w:after="100" w:afterAutospacing="1" w:line="240" w:lineRule="auto"/>
      <w:jc w:val="right"/>
    </w:pPr>
    <w:rPr>
      <w:rFonts w:ascii="Century Gothic" w:hAnsi="Century Gothic" w:eastAsia="Times New Roman" w:cs="Times New Roman"/>
      <w:sz w:val="18"/>
      <w:szCs w:val="18"/>
      <w:lang w:val="en-US"/>
    </w:rPr>
  </w:style>
  <w:style w:type="paragraph" w:customStyle="1" w:styleId="256">
    <w:name w:val="xl649"/>
    <w:basedOn w:val="1"/>
    <w:uiPriority w:val="0"/>
    <w:pPr>
      <w:widowControl/>
      <w:pBdr>
        <w:left w:val="single" w:color="000000" w:sz="4" w:space="0"/>
        <w:bottom w:val="single" w:color="000000" w:sz="4" w:space="0"/>
        <w:right w:val="single" w:color="000000" w:sz="4" w:space="0"/>
      </w:pBdr>
      <w:shd w:val="clear" w:color="000000" w:fill="FFFF66"/>
      <w:autoSpaceDE/>
      <w:autoSpaceDN/>
      <w:spacing w:before="100" w:beforeAutospacing="1" w:after="100" w:afterAutospacing="1" w:line="240" w:lineRule="auto"/>
      <w:textAlignment w:val="top"/>
    </w:pPr>
    <w:rPr>
      <w:rFonts w:ascii="Century Gothic" w:hAnsi="Century Gothic" w:eastAsia="Times New Roman" w:cs="Times New Roman"/>
      <w:b/>
      <w:bCs/>
      <w:sz w:val="18"/>
      <w:szCs w:val="18"/>
      <w:lang w:val="en-US"/>
    </w:rPr>
  </w:style>
  <w:style w:type="paragraph" w:customStyle="1" w:styleId="257">
    <w:name w:val="xl650"/>
    <w:basedOn w:val="1"/>
    <w:uiPriority w:val="0"/>
    <w:pPr>
      <w:widowControl/>
      <w:pBdr>
        <w:left w:val="single" w:color="000000" w:sz="4" w:space="0"/>
        <w:bottom w:val="single" w:color="000000" w:sz="4" w:space="0"/>
        <w:right w:val="single" w:color="000000" w:sz="4" w:space="0"/>
      </w:pBdr>
      <w:shd w:val="clear" w:color="000000" w:fill="FFFF66"/>
      <w:autoSpaceDE/>
      <w:autoSpaceDN/>
      <w:spacing w:before="100" w:beforeAutospacing="1" w:after="100" w:afterAutospacing="1" w:line="240" w:lineRule="auto"/>
      <w:textAlignment w:val="top"/>
    </w:pPr>
    <w:rPr>
      <w:rFonts w:ascii="Century Gothic" w:hAnsi="Century Gothic" w:eastAsia="Times New Roman" w:cs="Times New Roman"/>
      <w:b/>
      <w:bCs/>
      <w:sz w:val="18"/>
      <w:szCs w:val="18"/>
      <w:lang w:val="en-US"/>
    </w:rPr>
  </w:style>
  <w:style w:type="paragraph" w:customStyle="1" w:styleId="258">
    <w:name w:val="xl651"/>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59">
    <w:name w:val="xl652"/>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pPr>
    <w:rPr>
      <w:rFonts w:ascii="Century Gothic" w:hAnsi="Century Gothic" w:eastAsia="Times New Roman" w:cs="Times New Roman"/>
      <w:b/>
      <w:bCs/>
      <w:sz w:val="18"/>
      <w:szCs w:val="18"/>
      <w:lang w:val="en-US"/>
    </w:rPr>
  </w:style>
  <w:style w:type="paragraph" w:customStyle="1" w:styleId="260">
    <w:name w:val="xl653"/>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val="en-US"/>
    </w:rPr>
  </w:style>
  <w:style w:type="paragraph" w:customStyle="1" w:styleId="261">
    <w:name w:val="xl654"/>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262">
    <w:name w:val="xl655"/>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paragraph" w:customStyle="1" w:styleId="263">
    <w:name w:val="xl656"/>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64">
    <w:name w:val="xl657"/>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65">
    <w:name w:val="xl658"/>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66">
    <w:name w:val="xl659"/>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jc w:val="right"/>
      <w:textAlignment w:val="center"/>
    </w:pPr>
    <w:rPr>
      <w:rFonts w:ascii="Century Gothic" w:hAnsi="Century Gothic" w:eastAsia="Times New Roman" w:cs="Times New Roman"/>
      <w:b/>
      <w:bCs/>
      <w:sz w:val="18"/>
      <w:szCs w:val="18"/>
      <w:lang w:val="en-US"/>
    </w:rPr>
  </w:style>
  <w:style w:type="paragraph" w:customStyle="1" w:styleId="267">
    <w:name w:val="xl660"/>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68">
    <w:name w:val="xl661"/>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textAlignment w:val="center"/>
    </w:pPr>
    <w:rPr>
      <w:rFonts w:ascii="Century Gothic" w:hAnsi="Century Gothic" w:eastAsia="Times New Roman" w:cs="Times New Roman"/>
      <w:b/>
      <w:bCs/>
      <w:color w:val="000000"/>
      <w:sz w:val="12"/>
      <w:szCs w:val="12"/>
      <w:lang w:val="en-US"/>
    </w:rPr>
  </w:style>
  <w:style w:type="paragraph" w:customStyle="1" w:styleId="269">
    <w:name w:val="xl662"/>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textAlignment w:val="center"/>
    </w:pPr>
    <w:rPr>
      <w:rFonts w:ascii="Century Gothic" w:hAnsi="Century Gothic" w:eastAsia="Times New Roman" w:cs="Times New Roman"/>
      <w:b/>
      <w:bCs/>
      <w:sz w:val="12"/>
      <w:szCs w:val="12"/>
      <w:lang w:val="en-US"/>
    </w:rPr>
  </w:style>
  <w:style w:type="paragraph" w:customStyle="1" w:styleId="270">
    <w:name w:val="xl663"/>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71">
    <w:name w:val="xl664"/>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72">
    <w:name w:val="xl665"/>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jc w:val="right"/>
      <w:textAlignment w:val="center"/>
    </w:pPr>
    <w:rPr>
      <w:rFonts w:ascii="Century Gothic" w:hAnsi="Century Gothic" w:eastAsia="Times New Roman" w:cs="Times New Roman"/>
      <w:b/>
      <w:bCs/>
      <w:sz w:val="18"/>
      <w:szCs w:val="18"/>
      <w:lang w:val="en-US"/>
    </w:rPr>
  </w:style>
  <w:style w:type="paragraph" w:customStyle="1" w:styleId="273">
    <w:name w:val="xl666"/>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textAlignment w:val="center"/>
    </w:pPr>
    <w:rPr>
      <w:rFonts w:ascii="Century Gothic" w:hAnsi="Century Gothic" w:eastAsia="Times New Roman" w:cs="Times New Roman"/>
      <w:b/>
      <w:bCs/>
      <w:sz w:val="18"/>
      <w:szCs w:val="18"/>
      <w:lang w:val="en-US"/>
    </w:rPr>
  </w:style>
  <w:style w:type="paragraph" w:customStyle="1" w:styleId="274">
    <w:name w:val="xl667"/>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8"/>
      <w:szCs w:val="18"/>
      <w:lang w:val="en-US"/>
    </w:rPr>
  </w:style>
  <w:style w:type="paragraph" w:customStyle="1" w:styleId="275">
    <w:name w:val="xl668"/>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textAlignment w:val="center"/>
    </w:pPr>
    <w:rPr>
      <w:rFonts w:ascii="Century Gothic" w:hAnsi="Century Gothic" w:eastAsia="Times New Roman" w:cs="Times New Roman"/>
      <w:b/>
      <w:bCs/>
      <w:sz w:val="18"/>
      <w:szCs w:val="18"/>
      <w:lang w:val="en-US"/>
    </w:rPr>
  </w:style>
  <w:style w:type="paragraph" w:customStyle="1" w:styleId="276">
    <w:name w:val="xl669"/>
    <w:basedOn w:val="1"/>
    <w:uiPriority w:val="0"/>
    <w:pPr>
      <w:widowControl/>
      <w:pBdr>
        <w:top w:val="single" w:color="auto" w:sz="4" w:space="0"/>
        <w:left w:val="single" w:color="auto" w:sz="4" w:space="0"/>
        <w:bottom w:val="single" w:color="auto" w:sz="4" w:space="0"/>
        <w:right w:val="single" w:color="auto" w:sz="4" w:space="0"/>
      </w:pBdr>
      <w:shd w:val="clear" w:color="000000" w:fill="FCE4D6"/>
      <w:autoSpaceDE/>
      <w:autoSpaceDN/>
      <w:spacing w:before="100" w:beforeAutospacing="1" w:after="100" w:afterAutospacing="1" w:line="240" w:lineRule="auto"/>
      <w:textAlignment w:val="center"/>
    </w:pPr>
    <w:rPr>
      <w:rFonts w:ascii="Century Gothic" w:hAnsi="Century Gothic" w:eastAsia="Times New Roman" w:cs="Times New Roman"/>
      <w:b/>
      <w:bCs/>
      <w:sz w:val="18"/>
      <w:szCs w:val="18"/>
      <w:lang w:val="en-US"/>
    </w:rPr>
  </w:style>
  <w:style w:type="paragraph" w:customStyle="1" w:styleId="277">
    <w:name w:val="xl670"/>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sz w:val="18"/>
      <w:szCs w:val="18"/>
      <w:lang w:val="en-US"/>
    </w:rPr>
  </w:style>
  <w:style w:type="paragraph" w:customStyle="1" w:styleId="278">
    <w:name w:val="xl671"/>
    <w:basedOn w:val="1"/>
    <w:uiPriority w:val="0"/>
    <w:pPr>
      <w:widowControl/>
      <w:autoSpaceDE/>
      <w:autoSpaceDN/>
      <w:spacing w:before="100" w:beforeAutospacing="1" w:after="100" w:afterAutospacing="1" w:line="240" w:lineRule="auto"/>
      <w:jc w:val="center"/>
    </w:pPr>
    <w:rPr>
      <w:rFonts w:ascii="Century Gothic" w:hAnsi="Century Gothic" w:eastAsia="Times New Roman" w:cs="Times New Roman"/>
      <w:sz w:val="12"/>
      <w:szCs w:val="12"/>
      <w:lang w:val="en-US"/>
    </w:rPr>
  </w:style>
  <w:style w:type="paragraph" w:customStyle="1" w:styleId="279">
    <w:name w:val="xl672"/>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Century Gothic" w:hAnsi="Century Gothic" w:eastAsia="Times New Roman" w:cs="Times New Roman"/>
      <w:b/>
      <w:bCs/>
      <w:sz w:val="12"/>
      <w:szCs w:val="12"/>
      <w:lang w:val="en-US"/>
    </w:rPr>
  </w:style>
  <w:style w:type="character" w:customStyle="1" w:styleId="280">
    <w:name w:val="Header Char1"/>
    <w:basedOn w:val="11"/>
    <w:semiHidden/>
    <w:uiPriority w:val="99"/>
    <w:rPr>
      <w:sz w:val="22"/>
      <w:szCs w:val="22"/>
    </w:rPr>
  </w:style>
  <w:style w:type="character" w:customStyle="1" w:styleId="281">
    <w:name w:val="Footer Char1"/>
    <w:basedOn w:val="11"/>
    <w:semiHidden/>
    <w:uiPriority w:val="99"/>
    <w:rPr>
      <w:sz w:val="22"/>
      <w:szCs w:val="22"/>
    </w:rPr>
  </w:style>
  <w:style w:type="character" w:customStyle="1" w:styleId="282">
    <w:name w:val="Balloon Text Char1"/>
    <w:basedOn w:val="11"/>
    <w:semiHidden/>
    <w:uiPriority w:val="99"/>
    <w:rPr>
      <w:rFonts w:ascii="Tahoma" w:hAnsi="Tahoma" w:cs="Tahoma"/>
      <w:sz w:val="16"/>
      <w:szCs w:val="16"/>
    </w:rPr>
  </w:style>
  <w:style w:type="character" w:customStyle="1" w:styleId="283">
    <w:name w:val="Heading 5 Char"/>
    <w:basedOn w:val="11"/>
    <w:link w:val="6"/>
    <w:uiPriority w:val="0"/>
    <w:rPr>
      <w:rFonts w:ascii="Calibri" w:hAnsi="Calibri" w:eastAsia="Times New Roman" w:cs="Times New Roman"/>
      <w:caps/>
      <w:color w:val="365F91"/>
      <w:spacing w:val="10"/>
      <w:lang w:val="en-US"/>
    </w:rPr>
  </w:style>
  <w:style w:type="character" w:customStyle="1" w:styleId="284">
    <w:name w:val="Heading 6 Char"/>
    <w:basedOn w:val="11"/>
    <w:link w:val="7"/>
    <w:uiPriority w:val="0"/>
    <w:rPr>
      <w:rFonts w:ascii="Calibri" w:hAnsi="Calibri" w:eastAsia="Times New Roman" w:cs="Times New Roman"/>
      <w:caps/>
      <w:color w:val="365F91"/>
      <w:spacing w:val="10"/>
      <w:lang w:val="en-US"/>
    </w:rPr>
  </w:style>
  <w:style w:type="character" w:customStyle="1" w:styleId="285">
    <w:name w:val="Heading 7 Char"/>
    <w:basedOn w:val="11"/>
    <w:link w:val="8"/>
    <w:uiPriority w:val="99"/>
    <w:rPr>
      <w:rFonts w:ascii="Calibri" w:hAnsi="Calibri" w:eastAsia="Times New Roman" w:cs="Times New Roman"/>
      <w:caps/>
      <w:color w:val="365F91"/>
      <w:spacing w:val="10"/>
      <w:lang w:val="en-US"/>
    </w:rPr>
  </w:style>
  <w:style w:type="character" w:customStyle="1" w:styleId="286">
    <w:name w:val="Heading 8 Char"/>
    <w:basedOn w:val="11"/>
    <w:link w:val="9"/>
    <w:uiPriority w:val="99"/>
    <w:rPr>
      <w:rFonts w:ascii="Calibri" w:hAnsi="Calibri" w:eastAsia="Times New Roman" w:cs="Times New Roman"/>
      <w:caps/>
      <w:spacing w:val="10"/>
      <w:sz w:val="18"/>
      <w:szCs w:val="18"/>
      <w:lang w:val="en-US"/>
    </w:rPr>
  </w:style>
  <w:style w:type="character" w:customStyle="1" w:styleId="287">
    <w:name w:val="Heading 9 Char"/>
    <w:basedOn w:val="11"/>
    <w:link w:val="10"/>
    <w:uiPriority w:val="99"/>
    <w:rPr>
      <w:rFonts w:ascii="Calibri" w:hAnsi="Calibri" w:eastAsia="Times New Roman" w:cs="Times New Roman"/>
      <w:i/>
      <w:caps/>
      <w:spacing w:val="10"/>
      <w:sz w:val="18"/>
      <w:szCs w:val="18"/>
      <w:lang w:val="en-US"/>
    </w:rPr>
  </w:style>
  <w:style w:type="character" w:customStyle="1" w:styleId="288">
    <w:name w:val="Body Text Indent 2 Char"/>
    <w:basedOn w:val="11"/>
    <w:link w:val="18"/>
    <w:uiPriority w:val="99"/>
    <w:rPr>
      <w:rFonts w:ascii="Calibri" w:hAnsi="Calibri" w:eastAsia="Times New Roman" w:cs="Times New Roman"/>
      <w:sz w:val="20"/>
      <w:szCs w:val="20"/>
      <w:lang w:val="en-US"/>
    </w:rPr>
  </w:style>
  <w:style w:type="character" w:customStyle="1" w:styleId="289">
    <w:name w:val="Body Text Indent Char"/>
    <w:basedOn w:val="11"/>
    <w:link w:val="17"/>
    <w:uiPriority w:val="99"/>
    <w:rPr>
      <w:rFonts w:ascii="Calibri" w:hAnsi="Calibri" w:eastAsia="Times New Roman" w:cs="Times New Roman"/>
      <w:sz w:val="20"/>
      <w:szCs w:val="20"/>
      <w:lang w:val="en-US"/>
    </w:rPr>
  </w:style>
  <w:style w:type="character" w:customStyle="1" w:styleId="290">
    <w:name w:val="Body Text Indent 3 Char"/>
    <w:basedOn w:val="11"/>
    <w:link w:val="19"/>
    <w:uiPriority w:val="99"/>
    <w:rPr>
      <w:rFonts w:ascii="Times New Roman" w:hAnsi="Times New Roman" w:eastAsia="Times New Roman" w:cs="Times New Roman"/>
      <w:sz w:val="24"/>
      <w:szCs w:val="20"/>
      <w:lang w:val="en-GB" w:eastAsia="zh-CN"/>
    </w:rPr>
  </w:style>
  <w:style w:type="character" w:customStyle="1" w:styleId="291">
    <w:name w:val="Body Text 2 Char"/>
    <w:basedOn w:val="11"/>
    <w:link w:val="15"/>
    <w:uiPriority w:val="99"/>
    <w:rPr>
      <w:rFonts w:ascii="Times New Roman" w:hAnsi="Times New Roman" w:eastAsia="Times New Roman" w:cs="Times New Roman"/>
      <w:sz w:val="20"/>
      <w:szCs w:val="20"/>
      <w:lang w:val="en-GB" w:eastAsia="zh-CN"/>
    </w:rPr>
  </w:style>
  <w:style w:type="character" w:customStyle="1" w:styleId="292">
    <w:name w:val="Title Char"/>
    <w:basedOn w:val="11"/>
    <w:link w:val="39"/>
    <w:uiPriority w:val="99"/>
    <w:rPr>
      <w:rFonts w:ascii="Calibri" w:hAnsi="Calibri" w:eastAsia="Times New Roman" w:cs="Times New Roman"/>
      <w:caps/>
      <w:color w:val="4F81BD"/>
      <w:spacing w:val="10"/>
      <w:kern w:val="28"/>
      <w:sz w:val="52"/>
      <w:szCs w:val="52"/>
      <w:lang w:val="en-US"/>
    </w:rPr>
  </w:style>
  <w:style w:type="character" w:customStyle="1" w:styleId="293">
    <w:name w:val="Body Text 3 Char"/>
    <w:basedOn w:val="11"/>
    <w:link w:val="16"/>
    <w:uiPriority w:val="99"/>
    <w:rPr>
      <w:rFonts w:ascii="Times New Roman" w:hAnsi="Times New Roman" w:eastAsia="Times New Roman" w:cs="Times New Roman"/>
      <w:sz w:val="20"/>
      <w:szCs w:val="20"/>
      <w:lang w:val="en-GB" w:eastAsia="zh-CN"/>
    </w:rPr>
  </w:style>
  <w:style w:type="character" w:customStyle="1" w:styleId="294">
    <w:name w:val="Subtitle Char"/>
    <w:basedOn w:val="11"/>
    <w:link w:val="36"/>
    <w:uiPriority w:val="99"/>
    <w:rPr>
      <w:rFonts w:ascii="Calibri" w:hAnsi="Calibri" w:eastAsia="Times New Roman" w:cs="Times New Roman"/>
      <w:caps/>
      <w:color w:val="595959"/>
      <w:spacing w:val="10"/>
      <w:sz w:val="24"/>
      <w:szCs w:val="24"/>
      <w:lang w:val="en-US"/>
    </w:rPr>
  </w:style>
  <w:style w:type="paragraph" w:customStyle="1" w:styleId="295">
    <w:name w:val="Default"/>
    <w:uiPriority w:val="99"/>
    <w:pPr>
      <w:autoSpaceDE w:val="0"/>
      <w:autoSpaceDN w:val="0"/>
      <w:adjustRightInd w:val="0"/>
      <w:spacing w:before="200" w:after="200" w:line="276" w:lineRule="auto"/>
    </w:pPr>
    <w:rPr>
      <w:rFonts w:ascii="Tahoma" w:hAnsi="Tahoma" w:eastAsia="Times New Roman" w:cs="Tahoma"/>
      <w:color w:val="000000"/>
      <w:sz w:val="24"/>
      <w:szCs w:val="24"/>
      <w:lang w:val="en-US" w:eastAsia="en-US" w:bidi="ar-SA"/>
    </w:rPr>
  </w:style>
  <w:style w:type="paragraph" w:styleId="296">
    <w:name w:val="Quote"/>
    <w:basedOn w:val="1"/>
    <w:next w:val="1"/>
    <w:link w:val="297"/>
    <w:qFormat/>
    <w:uiPriority w:val="29"/>
    <w:pPr>
      <w:widowControl/>
      <w:autoSpaceDE/>
      <w:autoSpaceDN/>
      <w:spacing w:before="200" w:after="200" w:line="276" w:lineRule="auto"/>
    </w:pPr>
    <w:rPr>
      <w:rFonts w:ascii="Calibri" w:hAnsi="Calibri" w:eastAsia="Times New Roman" w:cs="Times New Roman"/>
      <w:i/>
      <w:iCs/>
      <w:sz w:val="20"/>
      <w:szCs w:val="20"/>
      <w:lang w:val="en-US"/>
    </w:rPr>
  </w:style>
  <w:style w:type="character" w:customStyle="1" w:styleId="297">
    <w:name w:val="Quote Char"/>
    <w:basedOn w:val="11"/>
    <w:link w:val="296"/>
    <w:uiPriority w:val="29"/>
    <w:rPr>
      <w:rFonts w:ascii="Calibri" w:hAnsi="Calibri" w:eastAsia="Times New Roman" w:cs="Times New Roman"/>
      <w:i/>
      <w:iCs/>
      <w:sz w:val="20"/>
      <w:szCs w:val="20"/>
      <w:lang w:val="en-US"/>
    </w:rPr>
  </w:style>
  <w:style w:type="paragraph" w:styleId="298">
    <w:name w:val="Intense Quote"/>
    <w:basedOn w:val="1"/>
    <w:next w:val="1"/>
    <w:link w:val="299"/>
    <w:qFormat/>
    <w:uiPriority w:val="30"/>
    <w:pPr>
      <w:widowControl/>
      <w:pBdr>
        <w:top w:val="single" w:color="4F81BD" w:sz="4" w:space="10"/>
        <w:left w:val="single" w:color="4F81BD" w:sz="4" w:space="10"/>
      </w:pBdr>
      <w:autoSpaceDE/>
      <w:autoSpaceDN/>
      <w:spacing w:before="200" w:line="276" w:lineRule="auto"/>
      <w:ind w:left="1296" w:right="1152"/>
      <w:jc w:val="both"/>
    </w:pPr>
    <w:rPr>
      <w:rFonts w:ascii="Calibri" w:hAnsi="Calibri" w:eastAsia="Times New Roman" w:cs="Times New Roman"/>
      <w:i/>
      <w:iCs/>
      <w:color w:val="4F81BD"/>
      <w:sz w:val="20"/>
      <w:szCs w:val="20"/>
      <w:lang w:val="en-US"/>
    </w:rPr>
  </w:style>
  <w:style w:type="character" w:customStyle="1" w:styleId="299">
    <w:name w:val="Intense Quote Char"/>
    <w:basedOn w:val="11"/>
    <w:link w:val="298"/>
    <w:uiPriority w:val="30"/>
    <w:rPr>
      <w:rFonts w:ascii="Calibri" w:hAnsi="Calibri" w:eastAsia="Times New Roman" w:cs="Times New Roman"/>
      <w:i/>
      <w:iCs/>
      <w:color w:val="4F81BD"/>
      <w:sz w:val="20"/>
      <w:szCs w:val="20"/>
      <w:lang w:val="en-US"/>
    </w:rPr>
  </w:style>
  <w:style w:type="character" w:customStyle="1" w:styleId="300">
    <w:name w:val="Subtle Emphasis"/>
    <w:qFormat/>
    <w:uiPriority w:val="19"/>
    <w:rPr>
      <w:i/>
      <w:iCs/>
      <w:color w:val="243F60"/>
    </w:rPr>
  </w:style>
  <w:style w:type="character" w:customStyle="1" w:styleId="301">
    <w:name w:val="Intense Emphasis"/>
    <w:qFormat/>
    <w:uiPriority w:val="21"/>
    <w:rPr>
      <w:b/>
      <w:bCs/>
      <w:caps/>
      <w:color w:val="243F60"/>
      <w:spacing w:val="10"/>
    </w:rPr>
  </w:style>
  <w:style w:type="character" w:customStyle="1" w:styleId="302">
    <w:name w:val="Subtle Reference"/>
    <w:qFormat/>
    <w:uiPriority w:val="31"/>
    <w:rPr>
      <w:b/>
      <w:bCs/>
      <w:color w:val="4F81BD"/>
    </w:rPr>
  </w:style>
  <w:style w:type="character" w:customStyle="1" w:styleId="303">
    <w:name w:val="Intense Reference"/>
    <w:qFormat/>
    <w:uiPriority w:val="32"/>
    <w:rPr>
      <w:b/>
      <w:bCs/>
      <w:i/>
      <w:iCs/>
      <w:caps/>
      <w:color w:val="4F81BD"/>
    </w:rPr>
  </w:style>
  <w:style w:type="character" w:customStyle="1" w:styleId="304">
    <w:name w:val="Book Title"/>
    <w:qFormat/>
    <w:uiPriority w:val="33"/>
    <w:rPr>
      <w:b/>
      <w:bCs/>
      <w:i/>
      <w:iCs/>
      <w:spacing w:val="9"/>
    </w:rPr>
  </w:style>
  <w:style w:type="character" w:customStyle="1" w:styleId="305">
    <w:name w:val="Document Map Char"/>
    <w:link w:val="24"/>
    <w:semiHidden/>
    <w:uiPriority w:val="99"/>
    <w:rPr>
      <w:rFonts w:ascii="Tahoma" w:hAnsi="Tahoma" w:eastAsia="Calibri" w:cs="Tahoma"/>
      <w:sz w:val="16"/>
      <w:szCs w:val="16"/>
      <w:lang w:val="en-US"/>
    </w:rPr>
  </w:style>
  <w:style w:type="character" w:customStyle="1" w:styleId="306">
    <w:name w:val="Document Map Char1"/>
    <w:basedOn w:val="11"/>
    <w:semiHidden/>
    <w:uiPriority w:val="99"/>
    <w:rPr>
      <w:rFonts w:ascii="Segoe UI" w:hAnsi="Segoe UI" w:eastAsia="Arial MT" w:cs="Segoe UI"/>
      <w:sz w:val="16"/>
      <w:szCs w:val="16"/>
    </w:rPr>
  </w:style>
  <w:style w:type="paragraph" w:customStyle="1" w:styleId="307">
    <w:name w:val="Biasa"/>
    <w:basedOn w:val="1"/>
    <w:qFormat/>
    <w:uiPriority w:val="99"/>
    <w:pPr>
      <w:widowControl/>
      <w:autoSpaceDE/>
      <w:autoSpaceDN/>
      <w:spacing w:line="240" w:lineRule="auto"/>
    </w:pPr>
    <w:rPr>
      <w:rFonts w:ascii="Century Gothic" w:hAnsi="Century Gothic" w:eastAsia="Calibri" w:cs="Times New Roman"/>
      <w:sz w:val="24"/>
    </w:rPr>
  </w:style>
  <w:style w:type="paragraph" w:customStyle="1" w:styleId="308">
    <w:name w:val="Foot Tabel"/>
    <w:basedOn w:val="1"/>
    <w:qFormat/>
    <w:uiPriority w:val="99"/>
    <w:pPr>
      <w:widowControl/>
      <w:autoSpaceDE/>
      <w:autoSpaceDN/>
      <w:spacing w:line="240" w:lineRule="auto"/>
      <w:ind w:left="1530"/>
      <w:jc w:val="both"/>
    </w:pPr>
    <w:rPr>
      <w:rFonts w:ascii="Century Gothic" w:hAnsi="Century Gothic" w:eastAsia="Calibri" w:cs="Times New Roman"/>
      <w:i/>
      <w:sz w:val="16"/>
      <w:lang w:val="en-US"/>
    </w:rPr>
  </w:style>
  <w:style w:type="paragraph" w:customStyle="1" w:styleId="309">
    <w:name w:val="Body Text 4"/>
    <w:basedOn w:val="17"/>
    <w:uiPriority w:val="99"/>
    <w:pPr>
      <w:spacing w:before="0" w:line="240" w:lineRule="auto"/>
    </w:pPr>
    <w:rPr>
      <w:rFonts w:ascii="Times New Roman" w:hAnsi="Times New Roman"/>
      <w:sz w:val="24"/>
    </w:rPr>
  </w:style>
  <w:style w:type="paragraph" w:customStyle="1" w:styleId="310">
    <w:name w:val="xl24"/>
    <w:basedOn w:val="1"/>
    <w:uiPriority w:val="99"/>
    <w:pPr>
      <w:widowControl/>
      <w:pBdr>
        <w:top w:val="single" w:color="auto" w:sz="8" w:space="0"/>
        <w:left w:val="single" w:color="auto" w:sz="8" w:space="0"/>
        <w:bottom w:val="single" w:color="auto" w:sz="8" w:space="0"/>
        <w:right w:val="single" w:color="auto" w:sz="4" w:space="0"/>
      </w:pBdr>
      <w:autoSpaceDE/>
      <w:autoSpaceDN/>
      <w:spacing w:before="100" w:beforeAutospacing="1" w:after="100" w:afterAutospacing="1" w:line="240" w:lineRule="auto"/>
      <w:jc w:val="center"/>
    </w:pPr>
    <w:rPr>
      <w:rFonts w:ascii="Arial Narrow" w:hAnsi="Arial Narrow" w:eastAsia="Times New Roman" w:cs="Times New Roman"/>
      <w:b/>
      <w:bCs/>
      <w:sz w:val="24"/>
      <w:szCs w:val="24"/>
      <w:lang w:val="en-GB"/>
    </w:rPr>
  </w:style>
  <w:style w:type="paragraph" w:customStyle="1" w:styleId="311">
    <w:name w:val="xl25"/>
    <w:basedOn w:val="1"/>
    <w:uiPriority w:val="99"/>
    <w:pPr>
      <w:widowControl/>
      <w:pBdr>
        <w:top w:val="single" w:color="auto" w:sz="8" w:space="0"/>
        <w:left w:val="single" w:color="auto" w:sz="4" w:space="0"/>
        <w:bottom w:val="single" w:color="auto" w:sz="8" w:space="0"/>
        <w:right w:val="single" w:color="auto" w:sz="4" w:space="0"/>
      </w:pBdr>
      <w:autoSpaceDE/>
      <w:autoSpaceDN/>
      <w:spacing w:before="100" w:beforeAutospacing="1" w:after="100" w:afterAutospacing="1" w:line="240" w:lineRule="auto"/>
      <w:jc w:val="center"/>
    </w:pPr>
    <w:rPr>
      <w:rFonts w:ascii="Arial Narrow" w:hAnsi="Arial Narrow" w:eastAsia="Times New Roman" w:cs="Times New Roman"/>
      <w:b/>
      <w:bCs/>
      <w:sz w:val="24"/>
      <w:szCs w:val="24"/>
      <w:lang w:val="en-GB"/>
    </w:rPr>
  </w:style>
  <w:style w:type="paragraph" w:customStyle="1" w:styleId="312">
    <w:name w:val="xl26"/>
    <w:basedOn w:val="1"/>
    <w:uiPriority w:val="99"/>
    <w:pPr>
      <w:widowControl/>
      <w:pBdr>
        <w:top w:val="single" w:color="auto" w:sz="8" w:space="0"/>
        <w:left w:val="single" w:color="auto" w:sz="4" w:space="0"/>
        <w:bottom w:val="single" w:color="auto" w:sz="8" w:space="0"/>
        <w:right w:val="single" w:color="auto" w:sz="8" w:space="0"/>
      </w:pBdr>
      <w:autoSpaceDE/>
      <w:autoSpaceDN/>
      <w:spacing w:before="100" w:beforeAutospacing="1" w:after="100" w:afterAutospacing="1" w:line="240" w:lineRule="auto"/>
      <w:jc w:val="center"/>
    </w:pPr>
    <w:rPr>
      <w:rFonts w:ascii="Arial Narrow" w:hAnsi="Arial Narrow" w:eastAsia="Times New Roman" w:cs="Times New Roman"/>
      <w:b/>
      <w:bCs/>
      <w:sz w:val="24"/>
      <w:szCs w:val="24"/>
      <w:lang w:val="en-GB"/>
    </w:rPr>
  </w:style>
  <w:style w:type="paragraph" w:customStyle="1" w:styleId="313">
    <w:name w:val="xl27"/>
    <w:basedOn w:val="1"/>
    <w:uiPriority w:val="99"/>
    <w:pPr>
      <w:widowControl/>
      <w:autoSpaceDE/>
      <w:autoSpaceDN/>
      <w:spacing w:before="100" w:beforeAutospacing="1" w:after="100" w:afterAutospacing="1" w:line="240" w:lineRule="auto"/>
    </w:pPr>
    <w:rPr>
      <w:rFonts w:ascii="Times New Roman" w:hAnsi="Times New Roman" w:eastAsia="Times New Roman" w:cs="Times New Roman"/>
      <w:b/>
      <w:bCs/>
      <w:color w:val="008080"/>
      <w:sz w:val="24"/>
      <w:szCs w:val="24"/>
      <w:lang w:val="en-GB"/>
    </w:rPr>
  </w:style>
  <w:style w:type="paragraph" w:customStyle="1" w:styleId="314">
    <w:name w:val="xl28"/>
    <w:basedOn w:val="1"/>
    <w:uiPriority w:val="99"/>
    <w:pPr>
      <w:widowControl/>
      <w:pBdr>
        <w:top w:val="single" w:color="auto" w:sz="4" w:space="0"/>
        <w:left w:val="single" w:color="auto" w:sz="8" w:space="0"/>
        <w:bottom w:val="single" w:color="auto" w:sz="4" w:space="0"/>
        <w:right w:val="single" w:color="auto" w:sz="4" w:space="0"/>
      </w:pBdr>
      <w:autoSpaceDE/>
      <w:autoSpaceDN/>
      <w:spacing w:before="100" w:beforeAutospacing="1" w:after="100" w:afterAutospacing="1" w:line="240" w:lineRule="auto"/>
      <w:jc w:val="center"/>
    </w:pPr>
    <w:rPr>
      <w:rFonts w:ascii="Square721 BT" w:hAnsi="Square721 BT" w:eastAsia="Times New Roman" w:cs="Times New Roman"/>
      <w:sz w:val="24"/>
      <w:szCs w:val="24"/>
      <w:lang w:val="en-GB"/>
    </w:rPr>
  </w:style>
  <w:style w:type="paragraph" w:customStyle="1" w:styleId="315">
    <w:name w:val="xl29"/>
    <w:basedOn w:val="1"/>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pPr>
    <w:rPr>
      <w:rFonts w:ascii="Square721 BT" w:hAnsi="Square721 BT" w:eastAsia="Times New Roman" w:cs="Times New Roman"/>
      <w:sz w:val="24"/>
      <w:szCs w:val="24"/>
      <w:lang w:val="en-GB"/>
    </w:rPr>
  </w:style>
  <w:style w:type="paragraph" w:customStyle="1" w:styleId="316">
    <w:name w:val="xl30"/>
    <w:basedOn w:val="1"/>
    <w:uiPriority w:val="99"/>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pPr>
    <w:rPr>
      <w:rFonts w:ascii="Square721 BT" w:hAnsi="Square721 BT" w:eastAsia="Times New Roman" w:cs="Times New Roman"/>
      <w:sz w:val="24"/>
      <w:szCs w:val="24"/>
      <w:lang w:val="en-GB"/>
    </w:rPr>
  </w:style>
  <w:style w:type="paragraph" w:customStyle="1" w:styleId="317">
    <w:name w:val="xl31"/>
    <w:basedOn w:val="1"/>
    <w:uiPriority w:val="99"/>
    <w:pPr>
      <w:widowControl/>
      <w:pBdr>
        <w:top w:val="single" w:color="auto" w:sz="4" w:space="0"/>
        <w:left w:val="single" w:color="auto" w:sz="4" w:space="0"/>
        <w:bottom w:val="single" w:color="auto" w:sz="4" w:space="0"/>
        <w:right w:val="single" w:color="auto" w:sz="8" w:space="0"/>
      </w:pBdr>
      <w:autoSpaceDE/>
      <w:autoSpaceDN/>
      <w:spacing w:before="100" w:beforeAutospacing="1" w:after="100" w:afterAutospacing="1" w:line="240" w:lineRule="auto"/>
      <w:jc w:val="center"/>
    </w:pPr>
    <w:rPr>
      <w:rFonts w:ascii="Square721 BT" w:hAnsi="Square721 BT" w:eastAsia="Times New Roman" w:cs="Times New Roman"/>
      <w:sz w:val="24"/>
      <w:szCs w:val="24"/>
      <w:lang w:val="en-GB"/>
    </w:rPr>
  </w:style>
  <w:style w:type="paragraph" w:customStyle="1" w:styleId="318">
    <w:name w:val="xl32"/>
    <w:basedOn w:val="1"/>
    <w:uiPriority w:val="99"/>
    <w:pPr>
      <w:widowControl/>
      <w:pBdr>
        <w:top w:val="single" w:color="auto" w:sz="8" w:space="0"/>
        <w:left w:val="single" w:color="auto" w:sz="8" w:space="0"/>
        <w:bottom w:val="single" w:color="auto" w:sz="4" w:space="0"/>
        <w:right w:val="single" w:color="auto" w:sz="4" w:space="0"/>
      </w:pBdr>
      <w:shd w:val="clear" w:color="auto" w:fill="FF99CC"/>
      <w:autoSpaceDE/>
      <w:autoSpaceDN/>
      <w:spacing w:before="100" w:beforeAutospacing="1" w:after="100" w:afterAutospacing="1" w:line="240" w:lineRule="auto"/>
    </w:pPr>
    <w:rPr>
      <w:rFonts w:ascii="Times New Roman" w:hAnsi="Times New Roman" w:eastAsia="Times New Roman" w:cs="Times New Roman"/>
      <w:sz w:val="24"/>
      <w:szCs w:val="24"/>
      <w:lang w:val="en-GB"/>
    </w:rPr>
  </w:style>
  <w:style w:type="paragraph" w:customStyle="1" w:styleId="319">
    <w:name w:val="xl33"/>
    <w:basedOn w:val="1"/>
    <w:uiPriority w:val="99"/>
    <w:pPr>
      <w:widowControl/>
      <w:pBdr>
        <w:top w:val="single" w:color="auto" w:sz="8" w:space="0"/>
        <w:left w:val="single" w:color="auto" w:sz="4" w:space="0"/>
        <w:bottom w:val="single" w:color="auto" w:sz="4" w:space="0"/>
        <w:right w:val="single" w:color="auto" w:sz="4" w:space="0"/>
      </w:pBdr>
      <w:shd w:val="clear" w:color="auto" w:fill="FF99CC"/>
      <w:autoSpaceDE/>
      <w:autoSpaceDN/>
      <w:spacing w:before="100" w:beforeAutospacing="1" w:after="100" w:afterAutospacing="1" w:line="240" w:lineRule="auto"/>
    </w:pPr>
    <w:rPr>
      <w:rFonts w:ascii="Times New Roman" w:hAnsi="Times New Roman" w:eastAsia="Times New Roman" w:cs="Times New Roman"/>
      <w:sz w:val="24"/>
      <w:szCs w:val="24"/>
      <w:lang w:val="en-GB"/>
    </w:rPr>
  </w:style>
  <w:style w:type="paragraph" w:customStyle="1" w:styleId="320">
    <w:name w:val="xl34"/>
    <w:basedOn w:val="1"/>
    <w:uiPriority w:val="99"/>
    <w:pPr>
      <w:widowControl/>
      <w:pBdr>
        <w:top w:val="single" w:color="auto" w:sz="8" w:space="0"/>
        <w:left w:val="single" w:color="auto" w:sz="4" w:space="0"/>
        <w:bottom w:val="single" w:color="auto" w:sz="4" w:space="0"/>
        <w:right w:val="single" w:color="auto" w:sz="8" w:space="0"/>
      </w:pBdr>
      <w:shd w:val="clear" w:color="auto" w:fill="FF99CC"/>
      <w:autoSpaceDE/>
      <w:autoSpaceDN/>
      <w:spacing w:before="100" w:beforeAutospacing="1" w:after="100" w:afterAutospacing="1" w:line="240" w:lineRule="auto"/>
    </w:pPr>
    <w:rPr>
      <w:rFonts w:ascii="Times New Roman" w:hAnsi="Times New Roman" w:eastAsia="Times New Roman" w:cs="Times New Roman"/>
      <w:sz w:val="24"/>
      <w:szCs w:val="24"/>
      <w:lang w:val="en-GB"/>
    </w:rPr>
  </w:style>
  <w:style w:type="paragraph" w:customStyle="1" w:styleId="321">
    <w:name w:val="xl35"/>
    <w:basedOn w:val="1"/>
    <w:uiPriority w:val="99"/>
    <w:pPr>
      <w:widowControl/>
      <w:pBdr>
        <w:top w:val="single" w:color="auto" w:sz="4" w:space="0"/>
        <w:left w:val="single" w:color="auto" w:sz="8" w:space="0"/>
        <w:bottom w:val="single" w:color="auto" w:sz="4" w:space="0"/>
        <w:right w:val="single" w:color="auto" w:sz="4" w:space="0"/>
      </w:pBdr>
      <w:shd w:val="clear" w:color="auto" w:fill="FF99CC"/>
      <w:autoSpaceDE/>
      <w:autoSpaceDN/>
      <w:spacing w:before="100" w:beforeAutospacing="1" w:after="100" w:afterAutospacing="1" w:line="240" w:lineRule="auto"/>
    </w:pPr>
    <w:rPr>
      <w:rFonts w:ascii="Times New Roman" w:hAnsi="Times New Roman" w:eastAsia="Times New Roman" w:cs="Times New Roman"/>
      <w:sz w:val="24"/>
      <w:szCs w:val="24"/>
      <w:lang w:val="en-GB"/>
    </w:rPr>
  </w:style>
  <w:style w:type="paragraph" w:customStyle="1" w:styleId="322">
    <w:name w:val="xl36"/>
    <w:basedOn w:val="1"/>
    <w:uiPriority w:val="99"/>
    <w:pPr>
      <w:widowControl/>
      <w:pBdr>
        <w:top w:val="single" w:color="auto" w:sz="4" w:space="0"/>
        <w:left w:val="single" w:color="auto" w:sz="4" w:space="0"/>
        <w:bottom w:val="single" w:color="auto" w:sz="4" w:space="0"/>
        <w:right w:val="single" w:color="auto" w:sz="4" w:space="0"/>
      </w:pBdr>
      <w:shd w:val="clear" w:color="auto" w:fill="FF99CC"/>
      <w:autoSpaceDE/>
      <w:autoSpaceDN/>
      <w:spacing w:before="100" w:beforeAutospacing="1" w:after="100" w:afterAutospacing="1" w:line="240" w:lineRule="auto"/>
    </w:pPr>
    <w:rPr>
      <w:rFonts w:ascii="Times New Roman" w:hAnsi="Times New Roman" w:eastAsia="Times New Roman" w:cs="Times New Roman"/>
      <w:sz w:val="24"/>
      <w:szCs w:val="24"/>
      <w:lang w:val="en-GB"/>
    </w:rPr>
  </w:style>
  <w:style w:type="paragraph" w:customStyle="1" w:styleId="323">
    <w:name w:val="xl37"/>
    <w:basedOn w:val="1"/>
    <w:uiPriority w:val="99"/>
    <w:pPr>
      <w:widowControl/>
      <w:pBdr>
        <w:top w:val="single" w:color="auto" w:sz="4" w:space="0"/>
        <w:left w:val="single" w:color="auto" w:sz="4" w:space="0"/>
        <w:bottom w:val="single" w:color="auto" w:sz="4" w:space="0"/>
        <w:right w:val="single" w:color="auto" w:sz="8" w:space="0"/>
      </w:pBdr>
      <w:shd w:val="clear" w:color="auto" w:fill="FF99CC"/>
      <w:autoSpaceDE/>
      <w:autoSpaceDN/>
      <w:spacing w:before="100" w:beforeAutospacing="1" w:after="100" w:afterAutospacing="1" w:line="240" w:lineRule="auto"/>
    </w:pPr>
    <w:rPr>
      <w:rFonts w:ascii="Times New Roman" w:hAnsi="Times New Roman" w:eastAsia="Times New Roman" w:cs="Times New Roman"/>
      <w:sz w:val="24"/>
      <w:szCs w:val="24"/>
      <w:lang w:val="en-GB"/>
    </w:rPr>
  </w:style>
  <w:style w:type="paragraph" w:customStyle="1" w:styleId="324">
    <w:name w:val="xl38"/>
    <w:basedOn w:val="1"/>
    <w:uiPriority w:val="99"/>
    <w:pPr>
      <w:widowControl/>
      <w:pBdr>
        <w:top w:val="single" w:color="auto" w:sz="4" w:space="0"/>
        <w:left w:val="single" w:color="auto" w:sz="8" w:space="0"/>
        <w:bottom w:val="single" w:color="auto" w:sz="8" w:space="0"/>
        <w:right w:val="single" w:color="auto" w:sz="4" w:space="0"/>
      </w:pBdr>
      <w:shd w:val="clear" w:color="auto" w:fill="FF99CC"/>
      <w:autoSpaceDE/>
      <w:autoSpaceDN/>
      <w:spacing w:before="100" w:beforeAutospacing="1" w:after="100" w:afterAutospacing="1" w:line="240" w:lineRule="auto"/>
    </w:pPr>
    <w:rPr>
      <w:rFonts w:ascii="Times New Roman" w:hAnsi="Times New Roman" w:eastAsia="Times New Roman" w:cs="Times New Roman"/>
      <w:sz w:val="24"/>
      <w:szCs w:val="24"/>
      <w:lang w:val="en-GB"/>
    </w:rPr>
  </w:style>
  <w:style w:type="paragraph" w:customStyle="1" w:styleId="325">
    <w:name w:val="xl39"/>
    <w:basedOn w:val="1"/>
    <w:uiPriority w:val="99"/>
    <w:pPr>
      <w:widowControl/>
      <w:pBdr>
        <w:top w:val="single" w:color="auto" w:sz="4" w:space="0"/>
        <w:left w:val="single" w:color="auto" w:sz="4" w:space="0"/>
        <w:bottom w:val="single" w:color="auto" w:sz="8" w:space="0"/>
        <w:right w:val="single" w:color="auto" w:sz="4" w:space="0"/>
      </w:pBdr>
      <w:shd w:val="clear" w:color="auto" w:fill="FF99CC"/>
      <w:autoSpaceDE/>
      <w:autoSpaceDN/>
      <w:spacing w:before="100" w:beforeAutospacing="1" w:after="100" w:afterAutospacing="1" w:line="240" w:lineRule="auto"/>
    </w:pPr>
    <w:rPr>
      <w:rFonts w:ascii="Times New Roman" w:hAnsi="Times New Roman" w:eastAsia="Times New Roman" w:cs="Times New Roman"/>
      <w:sz w:val="24"/>
      <w:szCs w:val="24"/>
      <w:lang w:val="en-GB"/>
    </w:rPr>
  </w:style>
  <w:style w:type="paragraph" w:customStyle="1" w:styleId="326">
    <w:name w:val="xl40"/>
    <w:basedOn w:val="1"/>
    <w:uiPriority w:val="99"/>
    <w:pPr>
      <w:widowControl/>
      <w:pBdr>
        <w:top w:val="single" w:color="auto" w:sz="4" w:space="0"/>
        <w:left w:val="single" w:color="auto" w:sz="4" w:space="0"/>
        <w:bottom w:val="single" w:color="auto" w:sz="8" w:space="0"/>
        <w:right w:val="single" w:color="auto" w:sz="8" w:space="0"/>
      </w:pBdr>
      <w:shd w:val="clear" w:color="auto" w:fill="FF99CC"/>
      <w:autoSpaceDE/>
      <w:autoSpaceDN/>
      <w:spacing w:before="100" w:beforeAutospacing="1" w:after="100" w:afterAutospacing="1" w:line="240" w:lineRule="auto"/>
    </w:pPr>
    <w:rPr>
      <w:rFonts w:ascii="Times New Roman" w:hAnsi="Times New Roman" w:eastAsia="Times New Roman" w:cs="Times New Roman"/>
      <w:sz w:val="24"/>
      <w:szCs w:val="24"/>
      <w:lang w:val="en-GB"/>
    </w:rPr>
  </w:style>
  <w:style w:type="paragraph" w:customStyle="1" w:styleId="327">
    <w:name w:val="xl41"/>
    <w:basedOn w:val="1"/>
    <w:uiPriority w:val="99"/>
    <w:pPr>
      <w:widowControl/>
      <w:autoSpaceDE/>
      <w:autoSpaceDN/>
      <w:spacing w:before="100" w:beforeAutospacing="1" w:after="100" w:afterAutospacing="1" w:line="240" w:lineRule="auto"/>
    </w:pPr>
    <w:rPr>
      <w:rFonts w:ascii="Verdana" w:hAnsi="Verdana" w:eastAsia="Times New Roman" w:cs="Times New Roman"/>
      <w:sz w:val="24"/>
      <w:szCs w:val="24"/>
      <w:lang w:val="en-GB"/>
    </w:rPr>
  </w:style>
  <w:style w:type="paragraph" w:customStyle="1" w:styleId="328">
    <w:name w:val="xl42"/>
    <w:basedOn w:val="1"/>
    <w:uiPriority w:val="99"/>
    <w:pPr>
      <w:widowControl/>
      <w:pBdr>
        <w:top w:val="single" w:color="auto" w:sz="8" w:space="0"/>
        <w:left w:val="single" w:color="auto" w:sz="4" w:space="0"/>
        <w:right w:val="single" w:color="auto" w:sz="4" w:space="0"/>
      </w:pBdr>
      <w:autoSpaceDE/>
      <w:autoSpaceDN/>
      <w:spacing w:before="100" w:beforeAutospacing="1" w:after="100" w:afterAutospacing="1" w:line="240" w:lineRule="auto"/>
      <w:jc w:val="center"/>
    </w:pPr>
    <w:rPr>
      <w:rFonts w:ascii="Times New Roman" w:hAnsi="Times New Roman" w:eastAsia="Times New Roman" w:cs="Times New Roman"/>
      <w:b/>
      <w:bCs/>
      <w:sz w:val="24"/>
      <w:szCs w:val="24"/>
      <w:lang w:val="en-GB"/>
    </w:rPr>
  </w:style>
  <w:style w:type="paragraph" w:customStyle="1" w:styleId="329">
    <w:name w:val="xl43"/>
    <w:basedOn w:val="1"/>
    <w:uiPriority w:val="99"/>
    <w:pPr>
      <w:widowControl/>
      <w:pBdr>
        <w:left w:val="single" w:color="auto" w:sz="4" w:space="0"/>
        <w:bottom w:val="single" w:color="auto" w:sz="8" w:space="0"/>
        <w:right w:val="single" w:color="auto" w:sz="4" w:space="0"/>
      </w:pBdr>
      <w:autoSpaceDE/>
      <w:autoSpaceDN/>
      <w:spacing w:before="100" w:beforeAutospacing="1" w:after="100" w:afterAutospacing="1" w:line="240" w:lineRule="auto"/>
      <w:jc w:val="center"/>
    </w:pPr>
    <w:rPr>
      <w:rFonts w:ascii="Times New Roman" w:hAnsi="Times New Roman" w:eastAsia="Times New Roman" w:cs="Times New Roman"/>
      <w:b/>
      <w:bCs/>
      <w:sz w:val="24"/>
      <w:szCs w:val="24"/>
      <w:lang w:val="en-GB"/>
    </w:rPr>
  </w:style>
  <w:style w:type="paragraph" w:customStyle="1" w:styleId="330">
    <w:name w:val="xl44"/>
    <w:basedOn w:val="1"/>
    <w:uiPriority w:val="99"/>
    <w:pPr>
      <w:widowControl/>
      <w:pBdr>
        <w:top w:val="single" w:color="auto" w:sz="8" w:space="0"/>
        <w:left w:val="single" w:color="auto" w:sz="4" w:space="0"/>
        <w:right w:val="single" w:color="auto" w:sz="8" w:space="0"/>
      </w:pBdr>
      <w:autoSpaceDE/>
      <w:autoSpaceDN/>
      <w:spacing w:before="100" w:beforeAutospacing="1" w:after="100" w:afterAutospacing="1" w:line="240" w:lineRule="auto"/>
      <w:jc w:val="center"/>
    </w:pPr>
    <w:rPr>
      <w:rFonts w:ascii="Square721 BT" w:hAnsi="Square721 BT" w:eastAsia="Times New Roman" w:cs="Times New Roman"/>
      <w:b/>
      <w:bCs/>
      <w:sz w:val="24"/>
      <w:szCs w:val="24"/>
      <w:lang w:val="en-GB"/>
    </w:rPr>
  </w:style>
  <w:style w:type="paragraph" w:customStyle="1" w:styleId="331">
    <w:name w:val="xl45"/>
    <w:basedOn w:val="1"/>
    <w:uiPriority w:val="99"/>
    <w:pPr>
      <w:widowControl/>
      <w:pBdr>
        <w:left w:val="single" w:color="auto" w:sz="4" w:space="0"/>
        <w:bottom w:val="single" w:color="auto" w:sz="8" w:space="0"/>
        <w:right w:val="single" w:color="auto" w:sz="8" w:space="0"/>
      </w:pBdr>
      <w:autoSpaceDE/>
      <w:autoSpaceDN/>
      <w:spacing w:before="100" w:beforeAutospacing="1" w:after="100" w:afterAutospacing="1" w:line="240" w:lineRule="auto"/>
      <w:jc w:val="center"/>
    </w:pPr>
    <w:rPr>
      <w:rFonts w:ascii="Times New Roman" w:hAnsi="Times New Roman" w:eastAsia="Times New Roman" w:cs="Times New Roman"/>
      <w:b/>
      <w:bCs/>
      <w:sz w:val="24"/>
      <w:szCs w:val="24"/>
      <w:lang w:val="en-GB"/>
    </w:rPr>
  </w:style>
  <w:style w:type="paragraph" w:customStyle="1" w:styleId="332">
    <w:name w:val="xl46"/>
    <w:basedOn w:val="1"/>
    <w:uiPriority w:val="99"/>
    <w:pPr>
      <w:widowControl/>
      <w:pBdr>
        <w:top w:val="single" w:color="auto" w:sz="8" w:space="0"/>
        <w:left w:val="single" w:color="auto" w:sz="8" w:space="0"/>
        <w:right w:val="single" w:color="auto" w:sz="4" w:space="0"/>
      </w:pBdr>
      <w:autoSpaceDE/>
      <w:autoSpaceDN/>
      <w:spacing w:before="100" w:beforeAutospacing="1" w:after="100" w:afterAutospacing="1" w:line="240" w:lineRule="auto"/>
      <w:jc w:val="center"/>
    </w:pPr>
    <w:rPr>
      <w:rFonts w:ascii="Times New Roman" w:hAnsi="Times New Roman" w:eastAsia="Times New Roman" w:cs="Times New Roman"/>
      <w:b/>
      <w:bCs/>
      <w:sz w:val="24"/>
      <w:szCs w:val="24"/>
      <w:lang w:val="en-GB"/>
    </w:rPr>
  </w:style>
  <w:style w:type="paragraph" w:customStyle="1" w:styleId="333">
    <w:name w:val="xl47"/>
    <w:basedOn w:val="1"/>
    <w:uiPriority w:val="99"/>
    <w:pPr>
      <w:widowControl/>
      <w:pBdr>
        <w:top w:val="single" w:color="auto" w:sz="8" w:space="0"/>
        <w:left w:val="single" w:color="auto" w:sz="4" w:space="0"/>
        <w:right w:val="single" w:color="auto" w:sz="4" w:space="0"/>
      </w:pBdr>
      <w:autoSpaceDE/>
      <w:autoSpaceDN/>
      <w:spacing w:before="100" w:beforeAutospacing="1" w:after="100" w:afterAutospacing="1" w:line="240" w:lineRule="auto"/>
      <w:jc w:val="center"/>
    </w:pPr>
    <w:rPr>
      <w:rFonts w:ascii="Times New Roman" w:hAnsi="Times New Roman" w:eastAsia="Times New Roman" w:cs="Times New Roman"/>
      <w:b/>
      <w:bCs/>
      <w:sz w:val="24"/>
      <w:szCs w:val="24"/>
      <w:lang w:val="en-GB"/>
    </w:rPr>
  </w:style>
  <w:style w:type="paragraph" w:customStyle="1" w:styleId="334">
    <w:name w:val="xl48"/>
    <w:basedOn w:val="1"/>
    <w:uiPriority w:val="99"/>
    <w:pPr>
      <w:widowControl/>
      <w:pBdr>
        <w:left w:val="single" w:color="auto" w:sz="8" w:space="0"/>
        <w:bottom w:val="single" w:color="auto" w:sz="8" w:space="0"/>
        <w:right w:val="single" w:color="auto" w:sz="4" w:space="0"/>
      </w:pBdr>
      <w:autoSpaceDE/>
      <w:autoSpaceDN/>
      <w:spacing w:before="100" w:beforeAutospacing="1" w:after="100" w:afterAutospacing="1" w:line="240" w:lineRule="auto"/>
      <w:jc w:val="center"/>
    </w:pPr>
    <w:rPr>
      <w:rFonts w:ascii="Times New Roman" w:hAnsi="Times New Roman" w:eastAsia="Times New Roman" w:cs="Times New Roman"/>
      <w:b/>
      <w:bCs/>
      <w:sz w:val="24"/>
      <w:szCs w:val="24"/>
      <w:lang w:val="en-GB"/>
    </w:rPr>
  </w:style>
  <w:style w:type="paragraph" w:customStyle="1" w:styleId="335">
    <w:name w:val="xl49"/>
    <w:basedOn w:val="1"/>
    <w:uiPriority w:val="99"/>
    <w:pPr>
      <w:widowControl/>
      <w:autoSpaceDE/>
      <w:autoSpaceDN/>
      <w:spacing w:before="100" w:beforeAutospacing="1" w:after="100" w:afterAutospacing="1" w:line="240" w:lineRule="auto"/>
      <w:jc w:val="center"/>
    </w:pPr>
    <w:rPr>
      <w:rFonts w:ascii="Algerian" w:hAnsi="Algerian" w:eastAsia="Times New Roman" w:cs="Times New Roman"/>
      <w:b/>
      <w:bCs/>
      <w:color w:val="008000"/>
      <w:sz w:val="32"/>
      <w:szCs w:val="32"/>
      <w:lang w:val="en-GB"/>
    </w:rPr>
  </w:style>
  <w:style w:type="paragraph" w:customStyle="1" w:styleId="336">
    <w:name w:val="xl50"/>
    <w:basedOn w:val="1"/>
    <w:uiPriority w:val="99"/>
    <w:pPr>
      <w:widowControl/>
      <w:pBdr>
        <w:top w:val="single" w:color="auto" w:sz="8" w:space="0"/>
        <w:left w:val="single" w:color="auto" w:sz="4" w:space="0"/>
        <w:right w:val="single" w:color="auto" w:sz="4" w:space="0"/>
      </w:pBdr>
      <w:autoSpaceDE/>
      <w:autoSpaceDN/>
      <w:spacing w:before="100" w:beforeAutospacing="1" w:after="100" w:afterAutospacing="1" w:line="240" w:lineRule="auto"/>
      <w:jc w:val="center"/>
    </w:pPr>
    <w:rPr>
      <w:rFonts w:ascii="Square721 BT" w:hAnsi="Square721 BT" w:eastAsia="Times New Roman" w:cs="Times New Roman"/>
      <w:b/>
      <w:bCs/>
      <w:color w:val="000080"/>
      <w:sz w:val="24"/>
      <w:szCs w:val="24"/>
      <w:lang w:val="en-GB"/>
    </w:rPr>
  </w:style>
  <w:style w:type="paragraph" w:customStyle="1" w:styleId="337">
    <w:name w:val="xl51"/>
    <w:basedOn w:val="1"/>
    <w:uiPriority w:val="99"/>
    <w:pPr>
      <w:widowControl/>
      <w:pBdr>
        <w:left w:val="single" w:color="auto" w:sz="4" w:space="0"/>
        <w:right w:val="single" w:color="auto" w:sz="4" w:space="0"/>
      </w:pBdr>
      <w:autoSpaceDE/>
      <w:autoSpaceDN/>
      <w:spacing w:before="100" w:beforeAutospacing="1" w:after="100" w:afterAutospacing="1" w:line="240" w:lineRule="auto"/>
      <w:jc w:val="center"/>
    </w:pPr>
    <w:rPr>
      <w:rFonts w:ascii="Square721 BT" w:hAnsi="Square721 BT" w:eastAsia="Times New Roman" w:cs="Times New Roman"/>
      <w:b/>
      <w:bCs/>
      <w:color w:val="000080"/>
      <w:sz w:val="24"/>
      <w:szCs w:val="24"/>
      <w:lang w:val="en-GB"/>
    </w:rPr>
  </w:style>
  <w:style w:type="paragraph" w:customStyle="1" w:styleId="338">
    <w:name w:val="xl52"/>
    <w:basedOn w:val="1"/>
    <w:uiPriority w:val="99"/>
    <w:pPr>
      <w:widowControl/>
      <w:pBdr>
        <w:top w:val="single" w:color="auto" w:sz="8" w:space="0"/>
        <w:left w:val="single" w:color="auto" w:sz="4" w:space="0"/>
        <w:right w:val="single" w:color="auto" w:sz="8" w:space="0"/>
      </w:pBdr>
      <w:autoSpaceDE/>
      <w:autoSpaceDN/>
      <w:spacing w:before="100" w:beforeAutospacing="1" w:after="100" w:afterAutospacing="1" w:line="240" w:lineRule="auto"/>
      <w:jc w:val="center"/>
    </w:pPr>
    <w:rPr>
      <w:rFonts w:ascii="Square721 BT" w:hAnsi="Square721 BT" w:eastAsia="Times New Roman" w:cs="Times New Roman"/>
      <w:b/>
      <w:bCs/>
      <w:color w:val="000080"/>
      <w:sz w:val="24"/>
      <w:szCs w:val="24"/>
      <w:lang w:val="en-GB"/>
    </w:rPr>
  </w:style>
  <w:style w:type="paragraph" w:customStyle="1" w:styleId="339">
    <w:name w:val="xl53"/>
    <w:basedOn w:val="1"/>
    <w:uiPriority w:val="99"/>
    <w:pPr>
      <w:widowControl/>
      <w:pBdr>
        <w:left w:val="single" w:color="auto" w:sz="4" w:space="0"/>
        <w:right w:val="single" w:color="auto" w:sz="8" w:space="0"/>
      </w:pBdr>
      <w:autoSpaceDE/>
      <w:autoSpaceDN/>
      <w:spacing w:before="100" w:beforeAutospacing="1" w:after="100" w:afterAutospacing="1" w:line="240" w:lineRule="auto"/>
      <w:jc w:val="center"/>
    </w:pPr>
    <w:rPr>
      <w:rFonts w:ascii="Square721 BT" w:hAnsi="Square721 BT" w:eastAsia="Times New Roman" w:cs="Times New Roman"/>
      <w:b/>
      <w:bCs/>
      <w:color w:val="000080"/>
      <w:sz w:val="24"/>
      <w:szCs w:val="24"/>
      <w:lang w:val="en-GB"/>
    </w:rPr>
  </w:style>
  <w:style w:type="paragraph" w:customStyle="1" w:styleId="340">
    <w:name w:val="xl54"/>
    <w:basedOn w:val="1"/>
    <w:uiPriority w:val="99"/>
    <w:pPr>
      <w:widowControl/>
      <w:pBdr>
        <w:top w:val="single" w:color="auto" w:sz="8" w:space="0"/>
        <w:left w:val="single" w:color="auto" w:sz="8" w:space="0"/>
        <w:right w:val="single" w:color="auto" w:sz="4" w:space="0"/>
      </w:pBdr>
      <w:autoSpaceDE/>
      <w:autoSpaceDN/>
      <w:spacing w:before="100" w:beforeAutospacing="1" w:after="100" w:afterAutospacing="1" w:line="240" w:lineRule="auto"/>
      <w:jc w:val="center"/>
    </w:pPr>
    <w:rPr>
      <w:rFonts w:ascii="Square721 BT" w:hAnsi="Square721 BT" w:eastAsia="Times New Roman" w:cs="Times New Roman"/>
      <w:b/>
      <w:bCs/>
      <w:color w:val="000080"/>
      <w:sz w:val="24"/>
      <w:szCs w:val="24"/>
      <w:lang w:val="en-GB"/>
    </w:rPr>
  </w:style>
  <w:style w:type="paragraph" w:customStyle="1" w:styleId="341">
    <w:name w:val="xl55"/>
    <w:basedOn w:val="1"/>
    <w:uiPriority w:val="99"/>
    <w:pPr>
      <w:widowControl/>
      <w:pBdr>
        <w:left w:val="single" w:color="auto" w:sz="8" w:space="0"/>
        <w:right w:val="single" w:color="auto" w:sz="4" w:space="0"/>
      </w:pBdr>
      <w:autoSpaceDE/>
      <w:autoSpaceDN/>
      <w:spacing w:before="100" w:beforeAutospacing="1" w:after="100" w:afterAutospacing="1" w:line="240" w:lineRule="auto"/>
      <w:jc w:val="center"/>
    </w:pPr>
    <w:rPr>
      <w:rFonts w:ascii="Square721 BT" w:hAnsi="Square721 BT" w:eastAsia="Times New Roman" w:cs="Times New Roman"/>
      <w:b/>
      <w:bCs/>
      <w:color w:val="000080"/>
      <w:sz w:val="24"/>
      <w:szCs w:val="24"/>
      <w:lang w:val="en-GB"/>
    </w:rPr>
  </w:style>
  <w:style w:type="paragraph" w:customStyle="1" w:styleId="342">
    <w:name w:val="xl56"/>
    <w:basedOn w:val="1"/>
    <w:uiPriority w:val="99"/>
    <w:pPr>
      <w:widowControl/>
      <w:pBdr>
        <w:left w:val="single" w:color="auto" w:sz="4" w:space="0"/>
        <w:right w:val="single" w:color="auto" w:sz="8" w:space="0"/>
      </w:pBdr>
      <w:autoSpaceDE/>
      <w:autoSpaceDN/>
      <w:spacing w:before="100" w:beforeAutospacing="1" w:after="100" w:afterAutospacing="1" w:line="240" w:lineRule="auto"/>
      <w:jc w:val="center"/>
    </w:pPr>
    <w:rPr>
      <w:rFonts w:ascii="Square721 BT" w:hAnsi="Square721 BT" w:eastAsia="Times New Roman" w:cs="Times New Roman"/>
      <w:b/>
      <w:bCs/>
      <w:color w:val="000080"/>
      <w:lang w:val="en-GB"/>
    </w:rPr>
  </w:style>
  <w:style w:type="paragraph" w:customStyle="1" w:styleId="343">
    <w:name w:val="xl57"/>
    <w:basedOn w:val="1"/>
    <w:uiPriority w:val="99"/>
    <w:pPr>
      <w:widowControl/>
      <w:autoSpaceDE/>
      <w:autoSpaceDN/>
      <w:spacing w:before="100" w:beforeAutospacing="1" w:after="100" w:afterAutospacing="1" w:line="240" w:lineRule="auto"/>
    </w:pPr>
    <w:rPr>
      <w:rFonts w:ascii="Verdana" w:hAnsi="Verdana" w:eastAsia="Times New Roman" w:cs="Times New Roman"/>
      <w:sz w:val="24"/>
      <w:szCs w:val="24"/>
      <w:lang w:val="en-GB"/>
    </w:rPr>
  </w:style>
  <w:style w:type="paragraph" w:customStyle="1" w:styleId="344">
    <w:name w:val="xl58"/>
    <w:basedOn w:val="1"/>
    <w:uiPriority w:val="99"/>
    <w:pPr>
      <w:widowControl/>
      <w:pBdr>
        <w:top w:val="single" w:color="000080" w:sz="4" w:space="0"/>
        <w:right w:val="double" w:color="000080" w:sz="6" w:space="0"/>
      </w:pBdr>
      <w:autoSpaceDE/>
      <w:autoSpaceDN/>
      <w:spacing w:before="100" w:beforeAutospacing="1" w:after="100" w:afterAutospacing="1" w:line="240" w:lineRule="auto"/>
      <w:jc w:val="center"/>
    </w:pPr>
    <w:rPr>
      <w:rFonts w:ascii="Arial Narrow" w:hAnsi="Arial Narrow" w:eastAsia="Times New Roman" w:cs="Times New Roman"/>
      <w:color w:val="000000"/>
      <w:sz w:val="24"/>
      <w:szCs w:val="24"/>
      <w:lang w:val="en-GB"/>
    </w:rPr>
  </w:style>
  <w:style w:type="paragraph" w:customStyle="1" w:styleId="345">
    <w:name w:val="xl59"/>
    <w:basedOn w:val="1"/>
    <w:uiPriority w:val="99"/>
    <w:pPr>
      <w:widowControl/>
      <w:pBdr>
        <w:bottom w:val="double" w:color="000080" w:sz="6" w:space="0"/>
        <w:right w:val="double" w:color="000080" w:sz="6" w:space="0"/>
      </w:pBdr>
      <w:autoSpaceDE/>
      <w:autoSpaceDN/>
      <w:spacing w:before="100" w:beforeAutospacing="1" w:after="100" w:afterAutospacing="1" w:line="240" w:lineRule="auto"/>
    </w:pPr>
    <w:rPr>
      <w:rFonts w:ascii="Times New Roman" w:hAnsi="Times New Roman" w:eastAsia="Times New Roman" w:cs="Times New Roman"/>
      <w:sz w:val="24"/>
      <w:szCs w:val="24"/>
      <w:lang w:val="en-GB"/>
    </w:rPr>
  </w:style>
  <w:style w:type="paragraph" w:customStyle="1" w:styleId="346">
    <w:name w:val="xl60"/>
    <w:basedOn w:val="1"/>
    <w:uiPriority w:val="99"/>
    <w:pPr>
      <w:widowControl/>
      <w:pBdr>
        <w:left w:val="single" w:color="000080" w:sz="4" w:space="0"/>
        <w:right w:val="double" w:color="000080" w:sz="6" w:space="0"/>
      </w:pBdr>
      <w:autoSpaceDE/>
      <w:autoSpaceDN/>
      <w:spacing w:before="100" w:beforeAutospacing="1" w:after="100" w:afterAutospacing="1" w:line="240" w:lineRule="auto"/>
      <w:jc w:val="center"/>
    </w:pPr>
    <w:rPr>
      <w:rFonts w:ascii="Arial Narrow" w:hAnsi="Arial Narrow" w:eastAsia="Times New Roman" w:cs="Times New Roman"/>
      <w:b/>
      <w:bCs/>
      <w:color w:val="000000"/>
      <w:sz w:val="24"/>
      <w:szCs w:val="24"/>
      <w:lang w:val="en-GB"/>
    </w:rPr>
  </w:style>
  <w:style w:type="paragraph" w:customStyle="1" w:styleId="347">
    <w:name w:val="xl61"/>
    <w:basedOn w:val="1"/>
    <w:uiPriority w:val="99"/>
    <w:pPr>
      <w:widowControl/>
      <w:pBdr>
        <w:top w:val="single" w:color="000080" w:sz="4" w:space="0"/>
        <w:left w:val="single" w:color="000080" w:sz="4" w:space="0"/>
        <w:bottom w:val="single" w:color="000080" w:sz="4" w:space="0"/>
        <w:right w:val="single" w:color="000080" w:sz="4" w:space="0"/>
      </w:pBdr>
      <w:autoSpaceDE/>
      <w:autoSpaceDN/>
      <w:spacing w:before="100" w:beforeAutospacing="1" w:after="100" w:afterAutospacing="1" w:line="240" w:lineRule="auto"/>
    </w:pPr>
    <w:rPr>
      <w:rFonts w:ascii="Arial Narrow" w:hAnsi="Arial Narrow" w:eastAsia="Times New Roman" w:cs="Times New Roman"/>
      <w:color w:val="000000"/>
      <w:sz w:val="18"/>
      <w:szCs w:val="18"/>
      <w:lang w:val="en-GB"/>
    </w:rPr>
  </w:style>
  <w:style w:type="paragraph" w:customStyle="1" w:styleId="348">
    <w:name w:val="xl62"/>
    <w:basedOn w:val="1"/>
    <w:uiPriority w:val="99"/>
    <w:pPr>
      <w:widowControl/>
      <w:pBdr>
        <w:top w:val="double" w:color="000080" w:sz="6" w:space="0"/>
        <w:left w:val="single" w:color="000080" w:sz="4" w:space="0"/>
      </w:pBdr>
      <w:autoSpaceDE/>
      <w:autoSpaceDN/>
      <w:spacing w:before="100" w:beforeAutospacing="1" w:after="100" w:afterAutospacing="1" w:line="240" w:lineRule="auto"/>
      <w:jc w:val="center"/>
    </w:pPr>
    <w:rPr>
      <w:rFonts w:ascii="Arial Narrow" w:hAnsi="Arial Narrow" w:eastAsia="Times New Roman" w:cs="Times New Roman"/>
      <w:b/>
      <w:bCs/>
      <w:color w:val="000000"/>
      <w:lang w:val="en-GB"/>
    </w:rPr>
  </w:style>
  <w:style w:type="paragraph" w:customStyle="1" w:styleId="349">
    <w:name w:val="Style 1"/>
    <w:basedOn w:val="1"/>
    <w:uiPriority w:val="99"/>
    <w:pPr>
      <w:ind w:right="1656" w:firstLine="792"/>
      <w:jc w:val="both"/>
    </w:pPr>
    <w:rPr>
      <w:rFonts w:ascii="Times New Roman" w:hAnsi="Times New Roman" w:eastAsia="Times New Roman" w:cs="Times New Roman"/>
      <w:sz w:val="24"/>
      <w:szCs w:val="24"/>
      <w:lang w:val="en-US"/>
    </w:rPr>
  </w:style>
  <w:style w:type="paragraph" w:customStyle="1" w:styleId="350">
    <w:name w:val="Nota-1"/>
    <w:basedOn w:val="349"/>
    <w:uiPriority w:val="99"/>
    <w:pPr>
      <w:spacing w:line="240" w:lineRule="auto"/>
      <w:ind w:left="540" w:right="0" w:firstLine="720"/>
    </w:pPr>
    <w:rPr>
      <w:lang w:val="id-ID"/>
    </w:rPr>
  </w:style>
  <w:style w:type="paragraph" w:customStyle="1" w:styleId="351">
    <w:name w:val="Nota-2"/>
    <w:basedOn w:val="349"/>
    <w:uiPriority w:val="99"/>
    <w:pPr>
      <w:spacing w:line="240" w:lineRule="auto"/>
      <w:ind w:left="900" w:right="0" w:firstLine="540"/>
    </w:pPr>
    <w:rPr>
      <w:lang w:val="id-ID"/>
    </w:rPr>
  </w:style>
  <w:style w:type="paragraph" w:customStyle="1" w:styleId="352">
    <w:name w:val="Pa12"/>
    <w:basedOn w:val="1"/>
    <w:next w:val="1"/>
    <w:uiPriority w:val="99"/>
    <w:pPr>
      <w:widowControl/>
      <w:adjustRightInd w:val="0"/>
      <w:spacing w:line="161" w:lineRule="atLeast"/>
    </w:pPr>
    <w:rPr>
      <w:rFonts w:ascii="Verdana" w:hAnsi="Verdana" w:eastAsia="Times New Roman" w:cs="Times New Roman"/>
      <w:sz w:val="24"/>
      <w:szCs w:val="24"/>
      <w:lang w:val="en-US"/>
    </w:rPr>
  </w:style>
  <w:style w:type="paragraph" w:customStyle="1" w:styleId="353">
    <w:name w:val="Pa13"/>
    <w:basedOn w:val="1"/>
    <w:next w:val="1"/>
    <w:uiPriority w:val="99"/>
    <w:pPr>
      <w:widowControl/>
      <w:adjustRightInd w:val="0"/>
      <w:spacing w:before="280" w:line="161" w:lineRule="atLeast"/>
    </w:pPr>
    <w:rPr>
      <w:rFonts w:ascii="Verdana" w:hAnsi="Verdana" w:eastAsia="Times New Roman" w:cs="Times New Roman"/>
      <w:sz w:val="24"/>
      <w:szCs w:val="24"/>
      <w:lang w:val="en-US"/>
    </w:rPr>
  </w:style>
  <w:style w:type="paragraph" w:customStyle="1" w:styleId="354">
    <w:name w:val="Pa2"/>
    <w:basedOn w:val="295"/>
    <w:next w:val="295"/>
    <w:uiPriority w:val="99"/>
    <w:pPr>
      <w:spacing w:before="0" w:after="0" w:line="161" w:lineRule="atLeast"/>
    </w:pPr>
    <w:rPr>
      <w:rFonts w:ascii="Verdana" w:hAnsi="Verdana" w:cs="Times New Roman"/>
      <w:color w:val="auto"/>
    </w:rPr>
  </w:style>
  <w:style w:type="paragraph" w:customStyle="1" w:styleId="355">
    <w:name w:val="Pa4"/>
    <w:basedOn w:val="295"/>
    <w:next w:val="295"/>
    <w:uiPriority w:val="99"/>
    <w:pPr>
      <w:spacing w:before="0" w:after="0" w:line="141" w:lineRule="atLeast"/>
    </w:pPr>
    <w:rPr>
      <w:rFonts w:ascii="Verdana" w:hAnsi="Verdana" w:cs="Times New Roman"/>
      <w:color w:val="auto"/>
    </w:rPr>
  </w:style>
  <w:style w:type="paragraph" w:customStyle="1" w:styleId="356">
    <w:name w:val="Pa5"/>
    <w:basedOn w:val="295"/>
    <w:next w:val="295"/>
    <w:uiPriority w:val="99"/>
    <w:pPr>
      <w:spacing w:before="0" w:after="0" w:line="161" w:lineRule="atLeast"/>
    </w:pPr>
    <w:rPr>
      <w:rFonts w:ascii="Verdana" w:hAnsi="Verdana" w:cs="Times New Roman"/>
      <w:color w:val="auto"/>
    </w:rPr>
  </w:style>
  <w:style w:type="paragraph" w:customStyle="1" w:styleId="357">
    <w:name w:val="Pa15"/>
    <w:basedOn w:val="295"/>
    <w:next w:val="295"/>
    <w:uiPriority w:val="99"/>
    <w:pPr>
      <w:spacing w:before="0" w:after="0" w:line="101" w:lineRule="atLeast"/>
    </w:pPr>
    <w:rPr>
      <w:rFonts w:ascii="Verdana" w:hAnsi="Verdana" w:cs="Times New Roman"/>
      <w:color w:val="auto"/>
    </w:rPr>
  </w:style>
  <w:style w:type="paragraph" w:customStyle="1" w:styleId="358">
    <w:name w:val="Pa14"/>
    <w:basedOn w:val="295"/>
    <w:next w:val="295"/>
    <w:uiPriority w:val="99"/>
    <w:pPr>
      <w:spacing w:before="0" w:after="0" w:line="141" w:lineRule="atLeast"/>
    </w:pPr>
    <w:rPr>
      <w:rFonts w:ascii="Verdana" w:hAnsi="Verdana" w:cs="Times New Roman"/>
      <w:color w:val="auto"/>
    </w:rPr>
  </w:style>
  <w:style w:type="character" w:customStyle="1" w:styleId="359">
    <w:name w:val="Style1 Char"/>
    <w:link w:val="360"/>
    <w:locked/>
    <w:uiPriority w:val="0"/>
    <w:rPr>
      <w:rFonts w:ascii="Cambria" w:hAnsi="Cambria"/>
      <w:b/>
      <w:bCs/>
      <w:color w:val="4F81BD"/>
      <w:sz w:val="24"/>
      <w:szCs w:val="24"/>
    </w:rPr>
  </w:style>
  <w:style w:type="paragraph" w:customStyle="1" w:styleId="360">
    <w:name w:val="Style1"/>
    <w:basedOn w:val="4"/>
    <w:link w:val="359"/>
    <w:qFormat/>
    <w:uiPriority w:val="0"/>
    <w:pPr>
      <w:widowControl/>
      <w:numPr>
        <w:numId w:val="0"/>
      </w:numPr>
      <w:autoSpaceDE/>
      <w:autoSpaceDN/>
      <w:spacing w:before="200" w:line="240" w:lineRule="auto"/>
    </w:pPr>
    <w:rPr>
      <w:rFonts w:eastAsiaTheme="minorHAnsi" w:cstheme="minorBidi"/>
      <w:color w:val="4F81BD"/>
    </w:rPr>
  </w:style>
  <w:style w:type="character" w:customStyle="1" w:styleId="361">
    <w:name w:val="st"/>
    <w:uiPriority w:val="0"/>
  </w:style>
  <w:style w:type="character" w:customStyle="1" w:styleId="362">
    <w:name w:val="WW8Num2z0"/>
    <w:uiPriority w:val="0"/>
    <w:rPr>
      <w:rFonts w:hint="default" w:ascii="Tahoma" w:hAnsi="Tahoma" w:cs="Times New Roman"/>
      <w:sz w:val="24"/>
      <w:szCs w:val="24"/>
    </w:rPr>
  </w:style>
  <w:style w:type="character" w:customStyle="1" w:styleId="363">
    <w:name w:val="A7"/>
    <w:uiPriority w:val="99"/>
    <w:rPr>
      <w:rFonts w:hint="default" w:ascii="Verdana" w:hAnsi="Verdana" w:cs="Verdana"/>
      <w:color w:val="000000"/>
      <w:sz w:val="70"/>
      <w:szCs w:val="70"/>
    </w:rPr>
  </w:style>
  <w:style w:type="character" w:customStyle="1" w:styleId="364">
    <w:name w:val="A8"/>
    <w:uiPriority w:val="99"/>
    <w:rPr>
      <w:rFonts w:hint="default" w:ascii="Verdana" w:hAnsi="Verdana" w:cs="Verdana"/>
      <w:color w:val="000000"/>
      <w:sz w:val="9"/>
      <w:szCs w:val="9"/>
    </w:rPr>
  </w:style>
  <w:style w:type="character" w:customStyle="1" w:styleId="365">
    <w:name w:val="apple-converted-space"/>
    <w:uiPriority w:val="0"/>
  </w:style>
  <w:style w:type="character" w:customStyle="1" w:styleId="366">
    <w:name w:val="Heading 2 Char1"/>
    <w:basedOn w:val="11"/>
    <w:semiHidden/>
    <w:uiPriority w:val="0"/>
    <w:rPr>
      <w:rFonts w:asciiTheme="majorHAnsi" w:hAnsiTheme="majorHAnsi" w:eastAsiaTheme="majorEastAsia" w:cstheme="majorBidi"/>
      <w:b/>
      <w:bCs/>
      <w:color w:val="4472C4" w:themeColor="accent1"/>
      <w:sz w:val="26"/>
      <w:szCs w:val="26"/>
      <w:lang w:val="id-ID"/>
      <w14:textFill>
        <w14:solidFill>
          <w14:schemeClr w14:val="accent1"/>
        </w14:solidFill>
      </w14:textFill>
    </w:rPr>
  </w:style>
  <w:style w:type="character" w:customStyle="1" w:styleId="367">
    <w:name w:val="Heading 3 Char1"/>
    <w:basedOn w:val="11"/>
    <w:semiHidden/>
    <w:uiPriority w:val="0"/>
    <w:rPr>
      <w:rFonts w:asciiTheme="majorHAnsi" w:hAnsiTheme="majorHAnsi" w:eastAsiaTheme="majorEastAsia" w:cstheme="majorBidi"/>
      <w:b/>
      <w:bCs/>
      <w:color w:val="4472C4" w:themeColor="accent1"/>
      <w:sz w:val="22"/>
      <w:szCs w:val="22"/>
      <w:lang w:val="id-ID"/>
      <w14:textFill>
        <w14:solidFill>
          <w14:schemeClr w14:val="accent1"/>
        </w14:solidFill>
      </w14:textFill>
    </w:rPr>
  </w:style>
  <w:style w:type="character" w:customStyle="1" w:styleId="368">
    <w:name w:val="Heading 4 Char1"/>
    <w:basedOn w:val="11"/>
    <w:semiHidden/>
    <w:uiPriority w:val="0"/>
    <w:rPr>
      <w:rFonts w:asciiTheme="majorHAnsi" w:hAnsiTheme="majorHAnsi" w:eastAsiaTheme="majorEastAsia" w:cstheme="majorBidi"/>
      <w:b/>
      <w:bCs/>
      <w:i/>
      <w:iCs/>
      <w:color w:val="4472C4" w:themeColor="accent1"/>
      <w:sz w:val="22"/>
      <w:szCs w:val="22"/>
      <w:lang w:val="id-ID"/>
      <w14:textFill>
        <w14:solidFill>
          <w14:schemeClr w14:val="accent1"/>
        </w14:solidFill>
      </w14:textFill>
    </w:rPr>
  </w:style>
  <w:style w:type="character" w:customStyle="1" w:styleId="369">
    <w:name w:val="Comment Text Char"/>
    <w:basedOn w:val="11"/>
    <w:link w:val="22"/>
    <w:uiPriority w:val="99"/>
    <w:rPr>
      <w:rFonts w:ascii="Calibri" w:hAnsi="Calibri" w:eastAsia="Times New Roman" w:cs="Times New Roman"/>
      <w:sz w:val="20"/>
      <w:szCs w:val="20"/>
      <w:lang w:val="en-US"/>
    </w:rPr>
  </w:style>
  <w:style w:type="character" w:customStyle="1" w:styleId="370">
    <w:name w:val="Comment Subject Char"/>
    <w:basedOn w:val="369"/>
    <w:link w:val="23"/>
    <w:semiHidden/>
    <w:uiPriority w:val="99"/>
    <w:rPr>
      <w:rFonts w:ascii="Calibri" w:hAnsi="Calibri" w:eastAsia="Times New Roman" w:cs="Times New Roman"/>
      <w:b/>
      <w:bCs/>
      <w:sz w:val="20"/>
      <w:szCs w:val="20"/>
      <w:lang w:val="en-US"/>
    </w:rPr>
  </w:style>
  <w:style w:type="character" w:customStyle="1" w:styleId="371">
    <w:name w:val="markedcontent"/>
    <w:basedOn w:val="11"/>
    <w:uiPriority w:val="0"/>
  </w:style>
  <w:style w:type="paragraph" w:customStyle="1" w:styleId="372">
    <w:name w:val="xl123"/>
    <w:basedOn w:val="1"/>
    <w:uiPriority w:val="0"/>
    <w:pPr>
      <w:widowControl/>
      <w:pBdr>
        <w:bottom w:val="single" w:color="auto" w:sz="8" w:space="0"/>
        <w:right w:val="single" w:color="auto" w:sz="8" w:space="0"/>
      </w:pBdr>
      <w:autoSpaceDE/>
      <w:autoSpaceDN/>
      <w:spacing w:before="100" w:beforeAutospacing="1" w:after="100" w:afterAutospacing="1" w:line="240" w:lineRule="auto"/>
      <w:textAlignment w:val="top"/>
    </w:pPr>
    <w:rPr>
      <w:rFonts w:ascii="Trebuchet MS" w:hAnsi="Trebuchet MS" w:eastAsia="Times New Roman" w:cs="Times New Roman"/>
      <w:color w:val="000000"/>
      <w:sz w:val="12"/>
      <w:szCs w:val="12"/>
      <w:lang w:val="en-US"/>
    </w:rPr>
  </w:style>
  <w:style w:type="paragraph" w:customStyle="1" w:styleId="373">
    <w:name w:val="xl124"/>
    <w:basedOn w:val="1"/>
    <w:uiPriority w:val="0"/>
    <w:pPr>
      <w:widowControl/>
      <w:pBdr>
        <w:top w:val="single" w:color="auto" w:sz="8" w:space="0"/>
        <w:left w:val="single" w:color="auto" w:sz="8" w:space="0"/>
        <w:right w:val="single" w:color="auto" w:sz="8" w:space="0"/>
      </w:pBdr>
      <w:shd w:val="clear" w:color="000000" w:fill="FFFF66"/>
      <w:autoSpaceDE/>
      <w:autoSpaceDN/>
      <w:spacing w:before="100" w:beforeAutospacing="1" w:after="100" w:afterAutospacing="1" w:line="240" w:lineRule="auto"/>
      <w:textAlignment w:val="top"/>
    </w:pPr>
    <w:rPr>
      <w:rFonts w:ascii="Trebuchet MS" w:hAnsi="Trebuchet MS" w:eastAsia="Times New Roman" w:cs="Times New Roman"/>
      <w:b/>
      <w:bCs/>
      <w:color w:val="000000"/>
      <w:sz w:val="12"/>
      <w:szCs w:val="12"/>
      <w:lang w:val="en-US"/>
    </w:rPr>
  </w:style>
  <w:style w:type="paragraph" w:customStyle="1" w:styleId="374">
    <w:name w:val="xl125"/>
    <w:basedOn w:val="1"/>
    <w:uiPriority w:val="0"/>
    <w:pPr>
      <w:widowControl/>
      <w:pBdr>
        <w:left w:val="single" w:color="auto" w:sz="8" w:space="0"/>
        <w:bottom w:val="single" w:color="auto" w:sz="8" w:space="0"/>
        <w:right w:val="single" w:color="auto" w:sz="8" w:space="0"/>
      </w:pBdr>
      <w:shd w:val="clear" w:color="000000" w:fill="FFFF66"/>
      <w:autoSpaceDE/>
      <w:autoSpaceDN/>
      <w:spacing w:before="100" w:beforeAutospacing="1" w:after="100" w:afterAutospacing="1" w:line="240" w:lineRule="auto"/>
      <w:textAlignment w:val="top"/>
    </w:pPr>
    <w:rPr>
      <w:rFonts w:ascii="Trebuchet MS" w:hAnsi="Trebuchet MS" w:eastAsia="Times New Roman" w:cs="Times New Roman"/>
      <w:b/>
      <w:bCs/>
      <w:color w:val="000000"/>
      <w:sz w:val="12"/>
      <w:szCs w:val="12"/>
      <w:lang w:val="en-US"/>
    </w:rPr>
  </w:style>
  <w:style w:type="paragraph" w:customStyle="1" w:styleId="375">
    <w:name w:val="xl126"/>
    <w:basedOn w:val="1"/>
    <w:uiPriority w:val="0"/>
    <w:pPr>
      <w:widowControl/>
      <w:pBdr>
        <w:bottom w:val="single" w:color="auto" w:sz="8" w:space="0"/>
        <w:right w:val="single" w:color="auto" w:sz="8" w:space="0"/>
      </w:pBdr>
      <w:shd w:val="clear" w:color="000000" w:fill="FFFF66"/>
      <w:autoSpaceDE/>
      <w:autoSpaceDN/>
      <w:spacing w:before="100" w:beforeAutospacing="1" w:after="100" w:afterAutospacing="1" w:line="240" w:lineRule="auto"/>
      <w:jc w:val="right"/>
      <w:textAlignment w:val="top"/>
    </w:pPr>
    <w:rPr>
      <w:rFonts w:ascii="Trebuchet MS" w:hAnsi="Trebuchet MS" w:eastAsia="Times New Roman" w:cs="Times New Roman"/>
      <w:b/>
      <w:bCs/>
      <w:color w:val="000000"/>
      <w:sz w:val="12"/>
      <w:szCs w:val="12"/>
      <w:lang w:val="en-US"/>
    </w:rPr>
  </w:style>
  <w:style w:type="paragraph" w:customStyle="1" w:styleId="376">
    <w:name w:val="xl127"/>
    <w:basedOn w:val="1"/>
    <w:uiPriority w:val="0"/>
    <w:pPr>
      <w:widowControl/>
      <w:pBdr>
        <w:top w:val="single" w:color="auto" w:sz="8" w:space="0"/>
        <w:left w:val="single" w:color="auto" w:sz="8" w:space="0"/>
        <w:right w:val="single" w:color="auto" w:sz="8" w:space="0"/>
      </w:pBdr>
      <w:shd w:val="clear" w:color="000000" w:fill="FFFF66"/>
      <w:autoSpaceDE/>
      <w:autoSpaceDN/>
      <w:spacing w:before="100" w:beforeAutospacing="1" w:after="100" w:afterAutospacing="1" w:line="240" w:lineRule="auto"/>
      <w:jc w:val="right"/>
      <w:textAlignment w:val="top"/>
    </w:pPr>
    <w:rPr>
      <w:rFonts w:ascii="Trebuchet MS" w:hAnsi="Trebuchet MS" w:eastAsia="Times New Roman" w:cs="Times New Roman"/>
      <w:b/>
      <w:bCs/>
      <w:color w:val="000000"/>
      <w:sz w:val="12"/>
      <w:szCs w:val="12"/>
      <w:lang w:val="en-US"/>
    </w:rPr>
  </w:style>
  <w:style w:type="paragraph" w:customStyle="1" w:styleId="377">
    <w:name w:val="xl128"/>
    <w:basedOn w:val="1"/>
    <w:uiPriority w:val="0"/>
    <w:pPr>
      <w:widowControl/>
      <w:autoSpaceDE/>
      <w:autoSpaceDN/>
      <w:spacing w:before="100" w:beforeAutospacing="1" w:after="100" w:afterAutospacing="1" w:line="240" w:lineRule="auto"/>
      <w:jc w:val="center"/>
      <w:textAlignment w:val="center"/>
    </w:pPr>
    <w:rPr>
      <w:rFonts w:ascii="Times New Roman" w:hAnsi="Times New Roman" w:eastAsia="Times New Roman" w:cs="Times New Roman"/>
      <w:sz w:val="24"/>
      <w:szCs w:val="24"/>
      <w:lang w:val="en-US"/>
    </w:rPr>
  </w:style>
  <w:style w:type="paragraph" w:customStyle="1" w:styleId="378">
    <w:name w:val="xl129"/>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textAlignment w:val="center"/>
    </w:pPr>
    <w:rPr>
      <w:rFonts w:ascii="Trebuchet MS" w:hAnsi="Trebuchet MS" w:eastAsia="Times New Roman" w:cs="Times New Roman"/>
      <w:b/>
      <w:bCs/>
      <w:sz w:val="12"/>
      <w:szCs w:val="12"/>
      <w:lang w:val="en-US"/>
    </w:rPr>
  </w:style>
  <w:style w:type="paragraph" w:customStyle="1" w:styleId="379">
    <w:name w:val="xl130"/>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Trebuchet MS" w:hAnsi="Trebuchet MS" w:eastAsia="Times New Roman" w:cs="Times New Roman"/>
      <w:b/>
      <w:bCs/>
      <w:sz w:val="12"/>
      <w:szCs w:val="12"/>
      <w:lang w:val="en-US"/>
    </w:rPr>
  </w:style>
  <w:style w:type="paragraph" w:customStyle="1" w:styleId="380">
    <w:name w:val="xl131"/>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right"/>
      <w:textAlignment w:val="center"/>
    </w:pPr>
    <w:rPr>
      <w:rFonts w:ascii="Trebuchet MS" w:hAnsi="Trebuchet MS" w:eastAsia="Times New Roman" w:cs="Times New Roman"/>
      <w:b/>
      <w:bCs/>
      <w:sz w:val="12"/>
      <w:szCs w:val="12"/>
      <w:lang w:val="en-US"/>
    </w:rPr>
  </w:style>
  <w:style w:type="paragraph" w:customStyle="1" w:styleId="381">
    <w:name w:val="xl132"/>
    <w:basedOn w:val="1"/>
    <w:uiPriority w:val="0"/>
    <w:pPr>
      <w:widowControl/>
      <w:pBdr>
        <w:top w:val="single" w:color="000000" w:sz="4" w:space="0"/>
        <w:left w:val="single" w:color="000000" w:sz="4" w:space="0"/>
        <w:bottom w:val="single" w:color="000000" w:sz="4" w:space="0"/>
      </w:pBdr>
      <w:shd w:val="clear" w:color="000000" w:fill="C6E0B4"/>
      <w:autoSpaceDE/>
      <w:autoSpaceDN/>
      <w:spacing w:before="100" w:beforeAutospacing="1" w:after="100" w:afterAutospacing="1" w:line="240" w:lineRule="auto"/>
      <w:jc w:val="right"/>
      <w:textAlignment w:val="center"/>
    </w:pPr>
    <w:rPr>
      <w:rFonts w:ascii="Trebuchet MS" w:hAnsi="Trebuchet MS" w:eastAsia="Times New Roman" w:cs="Times New Roman"/>
      <w:b/>
      <w:bCs/>
      <w:color w:val="000000"/>
      <w:sz w:val="12"/>
      <w:szCs w:val="12"/>
      <w:lang w:val="en-US"/>
    </w:rPr>
  </w:style>
  <w:style w:type="paragraph" w:customStyle="1" w:styleId="382">
    <w:name w:val="xl133"/>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Trebuchet MS" w:hAnsi="Trebuchet MS" w:eastAsia="Times New Roman" w:cs="Times New Roman"/>
      <w:color w:val="000000"/>
      <w:sz w:val="12"/>
      <w:szCs w:val="12"/>
      <w:lang w:val="en-US"/>
    </w:rPr>
  </w:style>
  <w:style w:type="paragraph" w:customStyle="1" w:styleId="383">
    <w:name w:val="xl134"/>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Trebuchet MS" w:hAnsi="Trebuchet MS" w:eastAsia="Times New Roman" w:cs="Times New Roman"/>
      <w:b/>
      <w:bCs/>
      <w:color w:val="000000"/>
      <w:sz w:val="12"/>
      <w:szCs w:val="12"/>
      <w:lang w:val="en-US"/>
    </w:rPr>
  </w:style>
  <w:style w:type="paragraph" w:customStyle="1" w:styleId="384">
    <w:name w:val="xl135"/>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center"/>
    </w:pPr>
    <w:rPr>
      <w:rFonts w:ascii="Trebuchet MS" w:hAnsi="Trebuchet MS" w:eastAsia="Times New Roman" w:cs="Times New Roman"/>
      <w:sz w:val="12"/>
      <w:szCs w:val="12"/>
      <w:lang w:val="en-US"/>
    </w:rPr>
  </w:style>
  <w:style w:type="paragraph" w:customStyle="1" w:styleId="385">
    <w:name w:val="xl136"/>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Trebuchet MS" w:hAnsi="Trebuchet MS" w:eastAsia="Times New Roman" w:cs="Times New Roman"/>
      <w:sz w:val="12"/>
      <w:szCs w:val="12"/>
      <w:lang w:val="en-US"/>
    </w:rPr>
  </w:style>
  <w:style w:type="paragraph" w:customStyle="1" w:styleId="386">
    <w:name w:val="xl137"/>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right"/>
      <w:textAlignment w:val="center"/>
    </w:pPr>
    <w:rPr>
      <w:rFonts w:ascii="Trebuchet MS" w:hAnsi="Trebuchet MS" w:eastAsia="Times New Roman" w:cs="Times New Roman"/>
      <w:sz w:val="12"/>
      <w:szCs w:val="12"/>
      <w:lang w:val="en-US"/>
    </w:rPr>
  </w:style>
  <w:style w:type="paragraph" w:customStyle="1" w:styleId="387">
    <w:name w:val="xl138"/>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Trebuchet MS" w:hAnsi="Trebuchet MS" w:eastAsia="Times New Roman" w:cs="Times New Roman"/>
      <w:sz w:val="12"/>
      <w:szCs w:val="12"/>
      <w:lang w:val="en-US"/>
    </w:rPr>
  </w:style>
  <w:style w:type="paragraph" w:customStyle="1" w:styleId="388">
    <w:name w:val="xl139"/>
    <w:basedOn w:val="1"/>
    <w:uiPriority w:val="0"/>
    <w:pPr>
      <w:widowControl/>
      <w:pBdr>
        <w:top w:val="single" w:color="000000" w:sz="4" w:space="0"/>
        <w:left w:val="single" w:color="000000" w:sz="4" w:space="0"/>
        <w:bottom w:val="single" w:color="000000" w:sz="4" w:space="0"/>
      </w:pBdr>
      <w:autoSpaceDE/>
      <w:autoSpaceDN/>
      <w:spacing w:before="100" w:beforeAutospacing="1" w:after="100" w:afterAutospacing="1" w:line="240" w:lineRule="auto"/>
      <w:jc w:val="right"/>
      <w:textAlignment w:val="center"/>
    </w:pPr>
    <w:rPr>
      <w:rFonts w:ascii="Trebuchet MS" w:hAnsi="Trebuchet MS" w:eastAsia="Times New Roman" w:cs="Times New Roman"/>
      <w:color w:val="000000"/>
      <w:sz w:val="12"/>
      <w:szCs w:val="12"/>
      <w:lang w:val="en-US"/>
    </w:rPr>
  </w:style>
  <w:style w:type="paragraph" w:customStyle="1" w:styleId="389">
    <w:name w:val="xl140"/>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Trebuchet MS" w:hAnsi="Trebuchet MS" w:eastAsia="Times New Roman" w:cs="Times New Roman"/>
      <w:color w:val="000000"/>
      <w:sz w:val="12"/>
      <w:szCs w:val="12"/>
      <w:lang w:val="en-US"/>
    </w:rPr>
  </w:style>
  <w:style w:type="paragraph" w:customStyle="1" w:styleId="390">
    <w:name w:val="xl141"/>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Trebuchet MS" w:hAnsi="Trebuchet MS" w:eastAsia="Times New Roman" w:cs="Times New Roman"/>
      <w:sz w:val="12"/>
      <w:szCs w:val="12"/>
      <w:lang w:val="en-US"/>
    </w:rPr>
  </w:style>
  <w:style w:type="paragraph" w:customStyle="1" w:styleId="391">
    <w:name w:val="xl142"/>
    <w:basedOn w:val="1"/>
    <w:uiPriority w:val="0"/>
    <w:pPr>
      <w:widowControl/>
      <w:pBdr>
        <w:top w:val="single" w:color="auto" w:sz="4" w:space="0"/>
        <w:left w:val="single" w:color="auto" w:sz="4" w:space="0"/>
        <w:bottom w:val="single" w:color="auto" w:sz="4" w:space="0"/>
      </w:pBdr>
      <w:shd w:val="clear" w:color="000000" w:fill="C6E0B4"/>
      <w:autoSpaceDE/>
      <w:autoSpaceDN/>
      <w:spacing w:before="100" w:beforeAutospacing="1" w:after="100" w:afterAutospacing="1" w:line="240" w:lineRule="auto"/>
      <w:jc w:val="center"/>
      <w:textAlignment w:val="center"/>
    </w:pPr>
    <w:rPr>
      <w:rFonts w:ascii="Trebuchet MS" w:hAnsi="Trebuchet MS" w:eastAsia="Times New Roman" w:cs="Times New Roman"/>
      <w:b/>
      <w:bCs/>
      <w:sz w:val="12"/>
      <w:szCs w:val="12"/>
      <w:lang w:val="en-US"/>
    </w:rPr>
  </w:style>
  <w:style w:type="paragraph" w:customStyle="1" w:styleId="392">
    <w:name w:val="xl143"/>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textAlignment w:val="center"/>
    </w:pPr>
    <w:rPr>
      <w:rFonts w:ascii="Trebuchet MS" w:hAnsi="Trebuchet MS" w:eastAsia="Times New Roman" w:cs="Times New Roman"/>
      <w:b/>
      <w:bCs/>
      <w:sz w:val="12"/>
      <w:szCs w:val="12"/>
      <w:lang w:val="en-US"/>
    </w:rPr>
  </w:style>
  <w:style w:type="paragraph" w:customStyle="1" w:styleId="393">
    <w:name w:val="xl144"/>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textAlignment w:val="center"/>
    </w:pPr>
    <w:rPr>
      <w:rFonts w:ascii="Trebuchet MS" w:hAnsi="Trebuchet MS" w:eastAsia="Times New Roman" w:cs="Times New Roman"/>
      <w:sz w:val="12"/>
      <w:szCs w:val="12"/>
      <w:lang w:val="en-US"/>
    </w:rPr>
  </w:style>
  <w:style w:type="paragraph" w:customStyle="1" w:styleId="394">
    <w:name w:val="xl145"/>
    <w:basedOn w:val="1"/>
    <w:uiPriority w:val="0"/>
    <w:pPr>
      <w:widowControl/>
      <w:pBdr>
        <w:left w:val="single" w:color="000000" w:sz="4" w:space="0"/>
        <w:bottom w:val="single" w:color="000000" w:sz="4" w:space="0"/>
        <w:right w:val="single" w:color="000000" w:sz="4" w:space="0"/>
      </w:pBdr>
      <w:shd w:val="clear" w:color="000000" w:fill="FFFF66"/>
      <w:autoSpaceDE/>
      <w:autoSpaceDN/>
      <w:spacing w:before="100" w:beforeAutospacing="1" w:after="100" w:afterAutospacing="1" w:line="240" w:lineRule="auto"/>
      <w:textAlignment w:val="center"/>
    </w:pPr>
    <w:rPr>
      <w:rFonts w:ascii="Trebuchet MS" w:hAnsi="Trebuchet MS" w:eastAsia="Times New Roman" w:cs="Times New Roman"/>
      <w:b/>
      <w:bCs/>
      <w:sz w:val="12"/>
      <w:szCs w:val="12"/>
      <w:lang w:val="en-US"/>
    </w:rPr>
  </w:style>
  <w:style w:type="paragraph" w:customStyle="1" w:styleId="395">
    <w:name w:val="xl146"/>
    <w:basedOn w:val="1"/>
    <w:uiPriority w:val="0"/>
    <w:pPr>
      <w:widowControl/>
      <w:pBdr>
        <w:left w:val="single" w:color="000000" w:sz="4" w:space="0"/>
        <w:bottom w:val="single" w:color="000000" w:sz="4" w:space="0"/>
        <w:right w:val="single" w:color="000000" w:sz="4" w:space="0"/>
      </w:pBdr>
      <w:shd w:val="clear" w:color="000000" w:fill="FFFF66"/>
      <w:autoSpaceDE/>
      <w:autoSpaceDN/>
      <w:spacing w:before="100" w:beforeAutospacing="1" w:after="100" w:afterAutospacing="1" w:line="240" w:lineRule="auto"/>
      <w:textAlignment w:val="center"/>
    </w:pPr>
    <w:rPr>
      <w:rFonts w:ascii="Trebuchet MS" w:hAnsi="Trebuchet MS" w:eastAsia="Times New Roman" w:cs="Times New Roman"/>
      <w:b/>
      <w:bCs/>
      <w:sz w:val="12"/>
      <w:szCs w:val="12"/>
      <w:lang w:val="en-US"/>
    </w:rPr>
  </w:style>
  <w:style w:type="paragraph" w:customStyle="1" w:styleId="396">
    <w:name w:val="xl147"/>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jc w:val="center"/>
      <w:textAlignment w:val="center"/>
    </w:pPr>
    <w:rPr>
      <w:rFonts w:ascii="Trebuchet MS" w:hAnsi="Trebuchet MS" w:eastAsia="Times New Roman" w:cs="Times New Roman"/>
      <w:b/>
      <w:bCs/>
      <w:sz w:val="12"/>
      <w:szCs w:val="12"/>
      <w:lang w:val="en-US"/>
    </w:rPr>
  </w:style>
  <w:style w:type="paragraph" w:customStyle="1" w:styleId="397">
    <w:name w:val="xl148"/>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jc w:val="right"/>
      <w:textAlignment w:val="center"/>
    </w:pPr>
    <w:rPr>
      <w:rFonts w:ascii="Trebuchet MS" w:hAnsi="Trebuchet MS" w:eastAsia="Times New Roman" w:cs="Times New Roman"/>
      <w:b/>
      <w:bCs/>
      <w:sz w:val="12"/>
      <w:szCs w:val="12"/>
      <w:lang w:val="en-US"/>
    </w:rPr>
  </w:style>
  <w:style w:type="paragraph" w:customStyle="1" w:styleId="398">
    <w:name w:val="xl149"/>
    <w:basedOn w:val="1"/>
    <w:uiPriority w:val="0"/>
    <w:pPr>
      <w:widowControl/>
      <w:pBdr>
        <w:top w:val="single" w:color="auto" w:sz="4" w:space="0"/>
        <w:left w:val="single" w:color="auto" w:sz="4" w:space="0"/>
        <w:bottom w:val="single" w:color="auto" w:sz="4" w:space="0"/>
      </w:pBdr>
      <w:shd w:val="clear" w:color="000000" w:fill="FFFF66"/>
      <w:autoSpaceDE/>
      <w:autoSpaceDN/>
      <w:spacing w:before="100" w:beforeAutospacing="1" w:after="100" w:afterAutospacing="1" w:line="240" w:lineRule="auto"/>
      <w:jc w:val="center"/>
      <w:textAlignment w:val="center"/>
    </w:pPr>
    <w:rPr>
      <w:rFonts w:ascii="Trebuchet MS" w:hAnsi="Trebuchet MS" w:eastAsia="Times New Roman" w:cs="Times New Roman"/>
      <w:b/>
      <w:bCs/>
      <w:sz w:val="12"/>
      <w:szCs w:val="12"/>
      <w:lang w:val="en-US"/>
    </w:rPr>
  </w:style>
  <w:style w:type="paragraph" w:customStyle="1" w:styleId="399">
    <w:name w:val="xl150"/>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right"/>
      <w:textAlignment w:val="center"/>
    </w:pPr>
    <w:rPr>
      <w:rFonts w:ascii="Trebuchet MS" w:hAnsi="Trebuchet MS" w:eastAsia="Times New Roman" w:cs="Times New Roman"/>
      <w:b/>
      <w:bCs/>
      <w:sz w:val="12"/>
      <w:szCs w:val="12"/>
      <w:lang w:val="en-US"/>
    </w:rPr>
  </w:style>
  <w:style w:type="paragraph" w:customStyle="1" w:styleId="400">
    <w:name w:val="xl151"/>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jc w:val="center"/>
      <w:textAlignment w:val="center"/>
    </w:pPr>
    <w:rPr>
      <w:rFonts w:ascii="Trebuchet MS" w:hAnsi="Trebuchet MS" w:eastAsia="Times New Roman" w:cs="Times New Roman"/>
      <w:b/>
      <w:bCs/>
      <w:sz w:val="12"/>
      <w:szCs w:val="12"/>
      <w:lang w:val="en-US"/>
    </w:rPr>
  </w:style>
  <w:style w:type="paragraph" w:customStyle="1" w:styleId="401">
    <w:name w:val="xl152"/>
    <w:basedOn w:val="1"/>
    <w:uiPriority w:val="0"/>
    <w:pPr>
      <w:widowControl/>
      <w:pBdr>
        <w:top w:val="single" w:color="auto" w:sz="4" w:space="0"/>
        <w:left w:val="single" w:color="auto" w:sz="4" w:space="0"/>
        <w:bottom w:val="single" w:color="auto" w:sz="4" w:space="0"/>
        <w:right w:val="single" w:color="auto" w:sz="4" w:space="0"/>
      </w:pBdr>
      <w:shd w:val="clear" w:color="000000" w:fill="FFFF66"/>
      <w:autoSpaceDE/>
      <w:autoSpaceDN/>
      <w:spacing w:before="100" w:beforeAutospacing="1" w:after="100" w:afterAutospacing="1" w:line="240" w:lineRule="auto"/>
      <w:jc w:val="right"/>
      <w:textAlignment w:val="center"/>
    </w:pPr>
    <w:rPr>
      <w:rFonts w:ascii="Trebuchet MS" w:hAnsi="Trebuchet MS" w:eastAsia="Times New Roman" w:cs="Times New Roman"/>
      <w:b/>
      <w:bCs/>
      <w:sz w:val="12"/>
      <w:szCs w:val="12"/>
      <w:lang w:val="en-US"/>
    </w:rPr>
  </w:style>
  <w:style w:type="paragraph" w:customStyle="1" w:styleId="402">
    <w:name w:val="xl153"/>
    <w:basedOn w:val="1"/>
    <w:uiPriority w:val="0"/>
    <w:pPr>
      <w:widowControl/>
      <w:pBdr>
        <w:top w:val="single" w:color="auto" w:sz="4" w:space="0"/>
        <w:left w:val="single" w:color="auto" w:sz="4" w:space="0"/>
        <w:bottom w:val="single" w:color="auto" w:sz="4" w:space="0"/>
      </w:pBdr>
      <w:shd w:val="clear" w:color="000000" w:fill="FFFF66"/>
      <w:autoSpaceDE/>
      <w:autoSpaceDN/>
      <w:spacing w:before="100" w:beforeAutospacing="1" w:after="100" w:afterAutospacing="1" w:line="240" w:lineRule="auto"/>
      <w:textAlignment w:val="center"/>
    </w:pPr>
    <w:rPr>
      <w:rFonts w:ascii="Trebuchet MS" w:hAnsi="Trebuchet MS" w:eastAsia="Times New Roman" w:cs="Times New Roman"/>
      <w:b/>
      <w:bCs/>
      <w:sz w:val="12"/>
      <w:szCs w:val="12"/>
      <w:lang w:val="en-US"/>
    </w:rPr>
  </w:style>
  <w:style w:type="paragraph" w:customStyle="1" w:styleId="403">
    <w:name w:val="xl154"/>
    <w:basedOn w:val="1"/>
    <w:uiPriority w:val="0"/>
    <w:pPr>
      <w:widowControl/>
      <w:pBdr>
        <w:top w:val="single" w:color="auto" w:sz="4" w:space="0"/>
        <w:left w:val="single" w:color="auto" w:sz="4" w:space="0"/>
        <w:bottom w:val="single" w:color="auto" w:sz="4" w:space="0"/>
      </w:pBdr>
      <w:shd w:val="clear" w:color="000000" w:fill="C6E0B4"/>
      <w:autoSpaceDE/>
      <w:autoSpaceDN/>
      <w:spacing w:before="100" w:beforeAutospacing="1" w:after="100" w:afterAutospacing="1" w:line="240" w:lineRule="auto"/>
      <w:textAlignment w:val="center"/>
    </w:pPr>
    <w:rPr>
      <w:rFonts w:ascii="Trebuchet MS" w:hAnsi="Trebuchet MS" w:eastAsia="Times New Roman" w:cs="Times New Roman"/>
      <w:b/>
      <w:bCs/>
      <w:sz w:val="12"/>
      <w:szCs w:val="12"/>
      <w:lang w:val="en-US"/>
    </w:rPr>
  </w:style>
  <w:style w:type="paragraph" w:customStyle="1" w:styleId="404">
    <w:name w:val="xl155"/>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Trebuchet MS" w:hAnsi="Trebuchet MS" w:eastAsia="Times New Roman" w:cs="Times New Roman"/>
      <w:sz w:val="12"/>
      <w:szCs w:val="12"/>
      <w:lang w:val="en-US"/>
    </w:rPr>
  </w:style>
  <w:style w:type="paragraph" w:customStyle="1" w:styleId="405">
    <w:name w:val="xl156"/>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Trebuchet MS" w:hAnsi="Trebuchet MS" w:eastAsia="Times New Roman" w:cs="Times New Roman"/>
      <w:sz w:val="12"/>
      <w:szCs w:val="12"/>
      <w:lang w:val="en-US"/>
    </w:rPr>
  </w:style>
  <w:style w:type="paragraph" w:customStyle="1" w:styleId="406">
    <w:name w:val="xl157"/>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Trebuchet MS" w:hAnsi="Trebuchet MS" w:eastAsia="Times New Roman" w:cs="Times New Roman"/>
      <w:b/>
      <w:bCs/>
      <w:sz w:val="12"/>
      <w:szCs w:val="12"/>
      <w:lang w:val="en-US"/>
    </w:rPr>
  </w:style>
  <w:style w:type="paragraph" w:customStyle="1" w:styleId="407">
    <w:name w:val="xl158"/>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Trebuchet MS" w:hAnsi="Trebuchet MS" w:eastAsia="Times New Roman" w:cs="Times New Roman"/>
      <w:b/>
      <w:bCs/>
      <w:sz w:val="12"/>
      <w:szCs w:val="12"/>
      <w:lang w:val="en-US"/>
    </w:rPr>
  </w:style>
  <w:style w:type="paragraph" w:customStyle="1" w:styleId="408">
    <w:name w:val="xl159"/>
    <w:basedOn w:val="1"/>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line="240" w:lineRule="auto"/>
      <w:jc w:val="center"/>
      <w:textAlignment w:val="center"/>
    </w:pPr>
    <w:rPr>
      <w:rFonts w:ascii="Trebuchet MS" w:hAnsi="Trebuchet MS" w:eastAsia="Times New Roman" w:cs="Times New Roman"/>
      <w:sz w:val="12"/>
      <w:szCs w:val="12"/>
      <w:lang w:val="en-US"/>
    </w:rPr>
  </w:style>
  <w:style w:type="paragraph" w:customStyle="1" w:styleId="409">
    <w:name w:val="xl160"/>
    <w:basedOn w:val="1"/>
    <w:uiPriority w:val="0"/>
    <w:pPr>
      <w:widowControl/>
      <w:pBdr>
        <w:top w:val="single" w:color="000000" w:sz="4" w:space="0"/>
        <w:left w:val="single" w:color="000000" w:sz="4" w:space="0"/>
        <w:bottom w:val="single" w:color="000000" w:sz="4" w:space="0"/>
        <w:right w:val="single" w:color="000000" w:sz="4" w:space="0"/>
      </w:pBdr>
      <w:shd w:val="clear" w:color="000000" w:fill="FFFF66"/>
      <w:autoSpaceDE/>
      <w:autoSpaceDN/>
      <w:spacing w:before="100" w:beforeAutospacing="1" w:after="100" w:afterAutospacing="1" w:line="240" w:lineRule="auto"/>
      <w:textAlignment w:val="center"/>
    </w:pPr>
    <w:rPr>
      <w:rFonts w:ascii="Trebuchet MS" w:hAnsi="Trebuchet MS" w:eastAsia="Times New Roman" w:cs="Times New Roman"/>
      <w:b/>
      <w:bCs/>
      <w:color w:val="000000"/>
      <w:sz w:val="12"/>
      <w:szCs w:val="12"/>
      <w:lang w:val="en-US"/>
    </w:rPr>
  </w:style>
  <w:style w:type="paragraph" w:customStyle="1" w:styleId="410">
    <w:name w:val="xl161"/>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jc w:val="center"/>
      <w:textAlignment w:val="center"/>
    </w:pPr>
    <w:rPr>
      <w:rFonts w:ascii="Trebuchet MS" w:hAnsi="Trebuchet MS" w:eastAsia="Times New Roman" w:cs="Times New Roman"/>
      <w:sz w:val="12"/>
      <w:szCs w:val="12"/>
      <w:lang w:val="en-US"/>
    </w:rPr>
  </w:style>
  <w:style w:type="paragraph" w:customStyle="1" w:styleId="411">
    <w:name w:val="xl162"/>
    <w:basedOn w:val="1"/>
    <w:uiPriority w:val="0"/>
    <w:pPr>
      <w:widowControl/>
      <w:pBdr>
        <w:top w:val="single" w:color="auto" w:sz="4" w:space="0"/>
        <w:left w:val="single" w:color="auto" w:sz="4" w:space="0"/>
        <w:bottom w:val="single" w:color="auto" w:sz="4" w:space="0"/>
        <w:right w:val="single" w:color="auto" w:sz="4" w:space="0"/>
      </w:pBdr>
      <w:shd w:val="clear" w:color="000000" w:fill="C6E0B4"/>
      <w:autoSpaceDE/>
      <w:autoSpaceDN/>
      <w:spacing w:before="100" w:beforeAutospacing="1" w:after="100" w:afterAutospacing="1" w:line="240" w:lineRule="auto"/>
      <w:textAlignment w:val="center"/>
    </w:pPr>
    <w:rPr>
      <w:rFonts w:ascii="Trebuchet MS" w:hAnsi="Trebuchet MS" w:eastAsia="Times New Roman" w:cs="Times New Roman"/>
      <w:sz w:val="12"/>
      <w:szCs w:val="12"/>
      <w:lang w:val="en-US"/>
    </w:rPr>
  </w:style>
  <w:style w:type="paragraph" w:customStyle="1" w:styleId="412">
    <w:name w:val="xl163"/>
    <w:basedOn w:val="1"/>
    <w:uiPriority w:val="0"/>
    <w:pPr>
      <w:widowControl/>
      <w:pBdr>
        <w:left w:val="single" w:color="auto" w:sz="4" w:space="0"/>
        <w:bottom w:val="single" w:color="auto" w:sz="4" w:space="0"/>
      </w:pBdr>
      <w:autoSpaceDE/>
      <w:autoSpaceDN/>
      <w:spacing w:before="100" w:beforeAutospacing="1" w:after="100" w:afterAutospacing="1" w:line="240" w:lineRule="auto"/>
      <w:jc w:val="center"/>
      <w:textAlignment w:val="center"/>
    </w:pPr>
    <w:rPr>
      <w:rFonts w:ascii="Trebuchet MS" w:hAnsi="Trebuchet MS" w:eastAsia="Times New Roman" w:cs="Times New Roman"/>
      <w:b/>
      <w:bCs/>
      <w:sz w:val="12"/>
      <w:szCs w:val="12"/>
      <w:lang w:val="en-US"/>
    </w:rPr>
  </w:style>
  <w:style w:type="paragraph" w:customStyle="1" w:styleId="413">
    <w:name w:val="xl164"/>
    <w:basedOn w:val="1"/>
    <w:uiPriority w:val="0"/>
    <w:pPr>
      <w:widowControl/>
      <w:pBdr>
        <w:bottom w:val="single" w:color="auto" w:sz="4" w:space="0"/>
      </w:pBdr>
      <w:autoSpaceDE/>
      <w:autoSpaceDN/>
      <w:spacing w:before="100" w:beforeAutospacing="1" w:after="100" w:afterAutospacing="1" w:line="240" w:lineRule="auto"/>
      <w:jc w:val="center"/>
      <w:textAlignment w:val="center"/>
    </w:pPr>
    <w:rPr>
      <w:rFonts w:ascii="Trebuchet MS" w:hAnsi="Trebuchet MS" w:eastAsia="Times New Roman" w:cs="Times New Roman"/>
      <w:b/>
      <w:bCs/>
      <w:sz w:val="12"/>
      <w:szCs w:val="12"/>
      <w:lang w:val="en-US"/>
    </w:rPr>
  </w:style>
  <w:style w:type="paragraph" w:customStyle="1" w:styleId="414">
    <w:name w:val="xl165"/>
    <w:basedOn w:val="1"/>
    <w:uiPriority w:val="0"/>
    <w:pPr>
      <w:widowControl/>
      <w:pBdr>
        <w:bottom w:val="single" w:color="auto" w:sz="4" w:space="0"/>
        <w:right w:val="single" w:color="auto" w:sz="4" w:space="0"/>
      </w:pBdr>
      <w:autoSpaceDE/>
      <w:autoSpaceDN/>
      <w:spacing w:before="100" w:beforeAutospacing="1" w:after="100" w:afterAutospacing="1" w:line="240" w:lineRule="auto"/>
      <w:jc w:val="center"/>
      <w:textAlignment w:val="center"/>
    </w:pPr>
    <w:rPr>
      <w:rFonts w:ascii="Trebuchet MS" w:hAnsi="Trebuchet MS" w:eastAsia="Times New Roman" w:cs="Times New Roman"/>
      <w:b/>
      <w:bCs/>
      <w:sz w:val="12"/>
      <w:szCs w:val="12"/>
      <w:lang w:val="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3.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4.pn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pn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verPageProperties xmlns="http://schemas.microsoft.com/office/2006/coverPageProps">
  <PublishDate/>
  <Abstract>KECAMATAN ASTAMBUL</Abstract>
  <CompanyAddress/>
  <CompanyPhone/>
  <CompanyFax/>
  <CompanyEmail/>
</CoverPag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41A19A-19EA-4165-AA1A-3C7774949001}">
  <ds:schemaRefs/>
</ds:datastoreItem>
</file>

<file path=customXml/itemProps3.xml><?xml version="1.0" encoding="utf-8"?>
<ds:datastoreItem xmlns:ds="http://schemas.openxmlformats.org/officeDocument/2006/customXml" ds:itemID="{55AF091B-3C7A-41E3-B477-F2FDAA23CFDA}">
  <ds:schemaRefs/>
</ds:datastoreItem>
</file>

<file path=docProps/app.xml><?xml version="1.0" encoding="utf-8"?>
<Properties xmlns="http://schemas.openxmlformats.org/officeDocument/2006/extended-properties" xmlns:vt="http://schemas.openxmlformats.org/officeDocument/2006/docPropsVTypes">
  <Template>Normal</Template>
  <Pages>1</Pages>
  <Words>8935</Words>
  <Characters>50930</Characters>
  <Lines>424</Lines>
  <Paragraphs>119</Paragraphs>
  <TotalTime>81</TotalTime>
  <ScaleCrop>false</ScaleCrop>
  <LinksUpToDate>false</LinksUpToDate>
  <CharactersWithSpaces>59746</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2023-05-02T06:24:00Z</dcterms:created>
  <dc:creator>hikmah</dc:creator>
  <cp:lastModifiedBy>LENOVO</cp:lastModifiedBy>
  <cp:lastPrinted>2022-04-11T07:44:00Z</cp:lastPrinted>
  <dcterms:modified xsi:type="dcterms:W3CDTF">2023-05-02T08:10:56Z</dcterms:modified>
  <dc:subject>RENCANA STRATEGIS 2021-2026</dc:subject>
  <dc:title>REVIU</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80A4C4DD02FD4D5B9B0F82D172535AF2</vt:lpwstr>
  </property>
</Properties>
</file>